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53E" w:rsidRPr="000E0F26" w:rsidRDefault="00C6353E" w:rsidP="00C6353E">
      <w:pPr>
        <w:ind w:left="2835"/>
        <w:jc w:val="center"/>
        <w:rPr>
          <w:b/>
          <w:color w:val="1F497D"/>
          <w:sz w:val="28"/>
          <w:szCs w:val="28"/>
        </w:rPr>
      </w:pPr>
      <w:r>
        <w:rPr>
          <w:noProof/>
        </w:rPr>
        <w:drawing>
          <wp:anchor distT="0" distB="0" distL="114300" distR="114300" simplePos="0" relativeHeight="251659264" behindDoc="0" locked="0" layoutInCell="1" allowOverlap="1">
            <wp:simplePos x="0" y="0"/>
            <wp:positionH relativeFrom="column">
              <wp:posOffset>351790</wp:posOffset>
            </wp:positionH>
            <wp:positionV relativeFrom="paragraph">
              <wp:posOffset>54610</wp:posOffset>
            </wp:positionV>
            <wp:extent cx="1345565" cy="863600"/>
            <wp:effectExtent l="0" t="0" r="6985" b="0"/>
            <wp:wrapNone/>
            <wp:docPr id="1" name="Obraz 1"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bmp"/>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5565" cy="863600"/>
                    </a:xfrm>
                    <a:prstGeom prst="rect">
                      <a:avLst/>
                    </a:prstGeom>
                    <a:noFill/>
                  </pic:spPr>
                </pic:pic>
              </a:graphicData>
            </a:graphic>
          </wp:anchor>
        </w:drawing>
      </w:r>
      <w:r w:rsidRPr="000E0F26">
        <w:rPr>
          <w:b/>
          <w:color w:val="1F497D"/>
          <w:sz w:val="28"/>
          <w:szCs w:val="28"/>
        </w:rPr>
        <w:t>Samodzielny Publiczny Zakład Opieki Zdrowotnej</w:t>
      </w:r>
    </w:p>
    <w:p w:rsidR="00C6353E" w:rsidRPr="000E0F26" w:rsidRDefault="00C6353E" w:rsidP="00C6353E">
      <w:pPr>
        <w:ind w:left="2835"/>
        <w:jc w:val="center"/>
        <w:rPr>
          <w:b/>
          <w:color w:val="1F497D"/>
          <w:sz w:val="36"/>
          <w:szCs w:val="36"/>
        </w:rPr>
      </w:pPr>
      <w:r w:rsidRPr="000E0F26">
        <w:rPr>
          <w:b/>
          <w:color w:val="1F497D"/>
          <w:sz w:val="36"/>
          <w:szCs w:val="36"/>
        </w:rPr>
        <w:t>Szpital Nr 2 im. dr Tadeusza Boczonia</w:t>
      </w:r>
    </w:p>
    <w:p w:rsidR="00C6353E" w:rsidRPr="000E0F26" w:rsidRDefault="00C6353E" w:rsidP="00C6353E">
      <w:pPr>
        <w:ind w:left="2835"/>
        <w:jc w:val="center"/>
        <w:rPr>
          <w:b/>
          <w:color w:val="1F497D"/>
          <w:sz w:val="36"/>
          <w:szCs w:val="36"/>
        </w:rPr>
      </w:pPr>
      <w:r w:rsidRPr="000E0F26">
        <w:rPr>
          <w:b/>
          <w:color w:val="1F497D"/>
          <w:sz w:val="36"/>
          <w:szCs w:val="36"/>
        </w:rPr>
        <w:t>w Mysłowicach</w:t>
      </w:r>
    </w:p>
    <w:p w:rsidR="00C6353E" w:rsidRPr="000E0F26" w:rsidRDefault="00C6353E" w:rsidP="00C6353E">
      <w:pPr>
        <w:ind w:left="2835"/>
        <w:jc w:val="center"/>
        <w:rPr>
          <w:b/>
          <w:color w:val="1F497D"/>
          <w:sz w:val="28"/>
          <w:szCs w:val="28"/>
        </w:rPr>
      </w:pPr>
      <w:r w:rsidRPr="000E0F26">
        <w:rPr>
          <w:b/>
          <w:color w:val="1F497D"/>
          <w:sz w:val="28"/>
          <w:szCs w:val="28"/>
        </w:rPr>
        <w:t>41-400 Mysłowice, ul. Bytomska 41</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rPr>
      </w:pPr>
    </w:p>
    <w:p w:rsidR="00C6353E" w:rsidRPr="0079136C" w:rsidRDefault="00C6353E" w:rsidP="00C6353E">
      <w:pPr>
        <w:jc w:val="center"/>
        <w:rPr>
          <w:b/>
          <w:smallCaps/>
          <w:sz w:val="40"/>
        </w:rPr>
      </w:pPr>
      <w:r w:rsidRPr="003D5656">
        <w:rPr>
          <w:b/>
          <w:smallCaps/>
          <w:sz w:val="40"/>
        </w:rPr>
        <w:t>SPECYFIKACJA</w:t>
      </w:r>
    </w:p>
    <w:p w:rsidR="00C6353E" w:rsidRPr="0079136C" w:rsidRDefault="00C6353E" w:rsidP="00C6353E">
      <w:pPr>
        <w:jc w:val="center"/>
        <w:rPr>
          <w:b/>
          <w:smallCaps/>
          <w:sz w:val="40"/>
        </w:rPr>
      </w:pPr>
    </w:p>
    <w:p w:rsidR="00C6353E" w:rsidRPr="000E0F26" w:rsidRDefault="00C6353E" w:rsidP="00C6353E">
      <w:pPr>
        <w:jc w:val="center"/>
        <w:rPr>
          <w:b/>
          <w:sz w:val="40"/>
        </w:rPr>
      </w:pPr>
      <w:r w:rsidRPr="0079136C">
        <w:rPr>
          <w:b/>
          <w:sz w:val="40"/>
        </w:rPr>
        <w:t>ISTOTNYCH  WARUNKÓW  ZAMÓWIENIA</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POSTĘPOWANIA  O  UDZIELENIE  ZAMÓWIENIA  PUBLICZNEGO</w:t>
      </w: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 xml:space="preserve">PROWADZONEGO  W  TRYBIE  </w:t>
      </w: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PRZETARGU  NIEOGRANICZONEGO</w:t>
      </w:r>
    </w:p>
    <w:p w:rsidR="00C6353E" w:rsidRPr="000E0F26" w:rsidRDefault="00C6353E" w:rsidP="00C6353E">
      <w:pPr>
        <w:jc w:val="both"/>
        <w:rPr>
          <w:sz w:val="24"/>
        </w:rPr>
      </w:pPr>
    </w:p>
    <w:p w:rsidR="00C6353E" w:rsidRPr="000E0F26" w:rsidRDefault="00C6353E" w:rsidP="00C6353E">
      <w:pPr>
        <w:jc w:val="both"/>
        <w:rPr>
          <w:sz w:val="24"/>
        </w:rPr>
      </w:pPr>
    </w:p>
    <w:p w:rsidR="00C6353E" w:rsidRPr="000E0F26" w:rsidRDefault="00C6353E" w:rsidP="00C6353E">
      <w:pPr>
        <w:spacing w:line="360" w:lineRule="auto"/>
        <w:jc w:val="both"/>
        <w:rPr>
          <w:sz w:val="24"/>
        </w:rPr>
      </w:pPr>
      <w:r w:rsidRPr="000E0F26">
        <w:rPr>
          <w:sz w:val="24"/>
        </w:rPr>
        <w:t xml:space="preserve">o wartości zamówienia nie przekraczającej dla </w:t>
      </w:r>
      <w:r>
        <w:rPr>
          <w:sz w:val="24"/>
        </w:rPr>
        <w:t xml:space="preserve">dostaw </w:t>
      </w:r>
      <w:r w:rsidRPr="000E0F26">
        <w:rPr>
          <w:sz w:val="24"/>
        </w:rPr>
        <w:t xml:space="preserve">kwoty określonej w przepisach wydanych na podstawie art. 11 ust. 8 ustawy z dnia 29 stycznia 2004 r. </w:t>
      </w:r>
      <w:r w:rsidRPr="000E0F26">
        <w:rPr>
          <w:i/>
          <w:sz w:val="24"/>
        </w:rPr>
        <w:t>Prawo zamówień publicznych</w:t>
      </w:r>
      <w:r w:rsidRPr="00245F4B">
        <w:rPr>
          <w:sz w:val="24"/>
        </w:rPr>
        <w:t>(tekst jedn. Dz. U. z 201</w:t>
      </w:r>
      <w:r w:rsidR="00E259C6" w:rsidRPr="00245F4B">
        <w:rPr>
          <w:sz w:val="24"/>
        </w:rPr>
        <w:t>9</w:t>
      </w:r>
      <w:r w:rsidRPr="00245F4B">
        <w:rPr>
          <w:sz w:val="24"/>
        </w:rPr>
        <w:t> r. poz. 1</w:t>
      </w:r>
      <w:r w:rsidR="00245F4B" w:rsidRPr="00245F4B">
        <w:rPr>
          <w:sz w:val="24"/>
        </w:rPr>
        <w:t>843), tj. 214</w:t>
      </w:r>
      <w:r w:rsidRPr="00245F4B">
        <w:rPr>
          <w:sz w:val="24"/>
        </w:rPr>
        <w:t> 000 euro</w:t>
      </w:r>
    </w:p>
    <w:p w:rsidR="00C6353E" w:rsidRPr="000E0F26" w:rsidRDefault="00C6353E" w:rsidP="00C6353E">
      <w:pPr>
        <w:jc w:val="both"/>
        <w:rPr>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jc w:val="center"/>
        <w:rPr>
          <w:sz w:val="28"/>
        </w:rPr>
      </w:pPr>
      <w:r w:rsidRPr="000E0F26">
        <w:rPr>
          <w:sz w:val="28"/>
        </w:rPr>
        <w:t xml:space="preserve">NA  </w:t>
      </w:r>
      <w:r>
        <w:rPr>
          <w:sz w:val="28"/>
        </w:rPr>
        <w:t>DOSTAWY</w:t>
      </w:r>
    </w:p>
    <w:p w:rsidR="00C6353E" w:rsidRPr="000E0F26" w:rsidRDefault="00C6353E" w:rsidP="00C6353E">
      <w:pPr>
        <w:jc w:val="center"/>
        <w:rPr>
          <w:b/>
          <w:i/>
          <w:sz w:val="28"/>
        </w:rPr>
      </w:pPr>
    </w:p>
    <w:p w:rsidR="00C6353E" w:rsidRPr="000E0F26" w:rsidRDefault="00C6353E" w:rsidP="00C6353E">
      <w:pPr>
        <w:jc w:val="center"/>
        <w:rPr>
          <w:b/>
          <w:i/>
          <w:sz w:val="32"/>
          <w:szCs w:val="32"/>
        </w:rPr>
      </w:pPr>
    </w:p>
    <w:p w:rsidR="0052538D" w:rsidRPr="00263B25" w:rsidRDefault="0052538D" w:rsidP="0052538D">
      <w:pPr>
        <w:autoSpaceDE w:val="0"/>
        <w:autoSpaceDN w:val="0"/>
        <w:adjustRightInd w:val="0"/>
        <w:jc w:val="center"/>
        <w:rPr>
          <w:b/>
          <w:bCs/>
          <w:i/>
          <w:color w:val="990000"/>
          <w:sz w:val="36"/>
          <w:szCs w:val="36"/>
        </w:rPr>
      </w:pPr>
      <w:r w:rsidRPr="00896B59">
        <w:rPr>
          <w:b/>
          <w:i/>
          <w:sz w:val="36"/>
          <w:szCs w:val="24"/>
        </w:rPr>
        <w:t xml:space="preserve">Dostawa </w:t>
      </w:r>
      <w:r w:rsidRPr="00263B25">
        <w:rPr>
          <w:b/>
          <w:i/>
          <w:sz w:val="36"/>
          <w:szCs w:val="36"/>
        </w:rPr>
        <w:t xml:space="preserve">produktów leczniczych do programu lekowego pn. </w:t>
      </w:r>
      <w:r w:rsidRPr="00263B25">
        <w:rPr>
          <w:b/>
          <w:bCs/>
          <w:i/>
          <w:sz w:val="36"/>
          <w:szCs w:val="36"/>
        </w:rPr>
        <w:t xml:space="preserve">Leczenie </w:t>
      </w:r>
      <w:proofErr w:type="spellStart"/>
      <w:r w:rsidRPr="00263B25">
        <w:rPr>
          <w:b/>
          <w:bCs/>
          <w:i/>
          <w:sz w:val="36"/>
          <w:szCs w:val="36"/>
        </w:rPr>
        <w:t>neowaskularnej</w:t>
      </w:r>
      <w:proofErr w:type="spellEnd"/>
      <w:r w:rsidRPr="00263B25">
        <w:rPr>
          <w:b/>
          <w:bCs/>
          <w:i/>
          <w:sz w:val="36"/>
          <w:szCs w:val="36"/>
        </w:rPr>
        <w:t xml:space="preserve"> (wysiękowej) postaci zwyrodnienia plamki związanego z wiekiem (AMD)</w:t>
      </w:r>
    </w:p>
    <w:p w:rsidR="0052538D" w:rsidRDefault="0052538D" w:rsidP="0052538D">
      <w:pPr>
        <w:autoSpaceDE w:val="0"/>
        <w:autoSpaceDN w:val="0"/>
        <w:adjustRightInd w:val="0"/>
        <w:jc w:val="center"/>
        <w:rPr>
          <w:b/>
          <w:i/>
          <w:sz w:val="36"/>
          <w:szCs w:val="36"/>
        </w:rPr>
      </w:pPr>
      <w:r w:rsidRPr="00263B25">
        <w:rPr>
          <w:b/>
          <w:i/>
          <w:sz w:val="36"/>
          <w:szCs w:val="36"/>
        </w:rPr>
        <w:t>dla SP ZOZ Szpitala nr 2 w Mysłowicach</w:t>
      </w:r>
    </w:p>
    <w:p w:rsidR="00A55BD6" w:rsidRPr="000E0F26" w:rsidRDefault="00A55BD6" w:rsidP="00C6353E">
      <w:pPr>
        <w:autoSpaceDE w:val="0"/>
        <w:autoSpaceDN w:val="0"/>
        <w:adjustRightInd w:val="0"/>
        <w:jc w:val="center"/>
        <w:rPr>
          <w:b/>
          <w:sz w:val="32"/>
          <w:szCs w:val="32"/>
          <w:lang w:eastAsia="en-US"/>
        </w:rPr>
      </w:pPr>
    </w:p>
    <w:p w:rsidR="00C6353E" w:rsidRPr="000E0F26" w:rsidRDefault="00C6353E" w:rsidP="00C6353E">
      <w:pPr>
        <w:autoSpaceDE w:val="0"/>
        <w:autoSpaceDN w:val="0"/>
        <w:adjustRightInd w:val="0"/>
        <w:jc w:val="center"/>
        <w:rPr>
          <w:b/>
          <w:sz w:val="32"/>
          <w:szCs w:val="32"/>
          <w:lang w:eastAsia="en-US"/>
        </w:rPr>
      </w:pPr>
      <w:r w:rsidRPr="000E0F26">
        <w:rPr>
          <w:b/>
          <w:sz w:val="32"/>
          <w:szCs w:val="32"/>
          <w:lang w:eastAsia="en-US"/>
        </w:rPr>
        <w:t xml:space="preserve">Znak postępowania </w:t>
      </w:r>
      <w:r w:rsidRPr="000E0F26">
        <w:rPr>
          <w:rStyle w:val="FontStyle58"/>
          <w:rFonts w:ascii="Times New Roman" w:hAnsi="Times New Roman"/>
          <w:b/>
          <w:sz w:val="32"/>
          <w:szCs w:val="32"/>
        </w:rPr>
        <w:t>Szp.2/NZ-271-</w:t>
      </w:r>
      <w:r w:rsidR="0052538D" w:rsidRPr="0052538D">
        <w:rPr>
          <w:rStyle w:val="FontStyle58"/>
          <w:rFonts w:ascii="Times New Roman" w:hAnsi="Times New Roman"/>
          <w:b/>
          <w:sz w:val="32"/>
          <w:szCs w:val="32"/>
        </w:rPr>
        <w:t>19</w:t>
      </w:r>
      <w:r w:rsidR="00E259C6">
        <w:rPr>
          <w:rStyle w:val="FontStyle58"/>
          <w:rFonts w:ascii="Times New Roman" w:hAnsi="Times New Roman"/>
          <w:b/>
          <w:sz w:val="32"/>
          <w:szCs w:val="32"/>
        </w:rPr>
        <w:t>/20</w:t>
      </w:r>
    </w:p>
    <w:p w:rsidR="00C6353E" w:rsidRPr="000E0F26" w:rsidRDefault="00C6353E" w:rsidP="00C6353E">
      <w:pPr>
        <w:autoSpaceDE w:val="0"/>
        <w:autoSpaceDN w:val="0"/>
        <w:adjustRightInd w:val="0"/>
        <w:jc w:val="both"/>
        <w:rPr>
          <w:b/>
          <w:bCs/>
          <w:szCs w:val="22"/>
          <w:lang w:eastAsia="en-US"/>
        </w:rPr>
      </w:pPr>
    </w:p>
    <w:p w:rsidR="00C6353E" w:rsidRPr="000E0F26" w:rsidRDefault="00C6353E" w:rsidP="00C6353E">
      <w:pPr>
        <w:tabs>
          <w:tab w:val="left" w:pos="5214"/>
        </w:tabs>
        <w:autoSpaceDE w:val="0"/>
        <w:autoSpaceDN w:val="0"/>
        <w:adjustRightInd w:val="0"/>
        <w:jc w:val="both"/>
        <w:rPr>
          <w:b/>
          <w:bCs/>
          <w:szCs w:val="22"/>
          <w:lang w:eastAsia="en-US"/>
        </w:rPr>
      </w:pPr>
    </w:p>
    <w:p w:rsidR="00C6353E" w:rsidRPr="000E0F26" w:rsidRDefault="00C6353E" w:rsidP="00C6353E">
      <w:pPr>
        <w:jc w:val="right"/>
        <w:rPr>
          <w:b/>
          <w:bCs/>
          <w:szCs w:val="22"/>
          <w:lang w:eastAsia="en-US"/>
        </w:rPr>
      </w:pPr>
    </w:p>
    <w:p w:rsidR="00C6353E" w:rsidRDefault="00C6353E" w:rsidP="00C6353E">
      <w:pPr>
        <w:jc w:val="right"/>
        <w:rPr>
          <w:b/>
          <w:sz w:val="24"/>
          <w:szCs w:val="18"/>
        </w:rPr>
      </w:pPr>
      <w:r w:rsidRPr="000E0F26">
        <w:rPr>
          <w:b/>
          <w:sz w:val="24"/>
          <w:szCs w:val="18"/>
        </w:rPr>
        <w:t>ZATWIERDZAM:</w:t>
      </w:r>
    </w:p>
    <w:p w:rsidR="00C6353E" w:rsidRDefault="00461EB9" w:rsidP="00461EB9">
      <w:pPr>
        <w:ind w:left="3540"/>
        <w:rPr>
          <w:b/>
          <w:sz w:val="24"/>
          <w:szCs w:val="18"/>
        </w:rPr>
      </w:pPr>
      <w:r>
        <w:rPr>
          <w:b/>
          <w:sz w:val="24"/>
          <w:szCs w:val="18"/>
        </w:rPr>
        <w:t>Zastępca Dyrektora ds. Lecznictwa- Paweł Lorek</w:t>
      </w:r>
      <w:r w:rsidR="00C6353E" w:rsidRPr="000E0F26">
        <w:rPr>
          <w:b/>
          <w:sz w:val="24"/>
          <w:szCs w:val="18"/>
        </w:rPr>
        <w:tab/>
      </w:r>
      <w:r w:rsidR="00C6353E" w:rsidRPr="000E0F26">
        <w:rPr>
          <w:b/>
          <w:sz w:val="24"/>
          <w:szCs w:val="18"/>
        </w:rPr>
        <w:tab/>
      </w:r>
      <w:r w:rsidR="00C6353E" w:rsidRPr="000E0F26">
        <w:rPr>
          <w:b/>
          <w:sz w:val="24"/>
          <w:szCs w:val="18"/>
        </w:rPr>
        <w:tab/>
      </w:r>
    </w:p>
    <w:p w:rsidR="00C6353E" w:rsidRDefault="00E259C6" w:rsidP="00C6353E">
      <w:pPr>
        <w:rPr>
          <w:b/>
          <w:sz w:val="24"/>
          <w:szCs w:val="18"/>
        </w:rPr>
      </w:pPr>
      <w:r>
        <w:rPr>
          <w:b/>
          <w:sz w:val="24"/>
          <w:szCs w:val="18"/>
        </w:rPr>
        <w:t xml:space="preserve">Mysłowice, </w:t>
      </w:r>
      <w:r w:rsidRPr="00100BDE">
        <w:rPr>
          <w:b/>
          <w:sz w:val="24"/>
          <w:szCs w:val="18"/>
        </w:rPr>
        <w:t xml:space="preserve">dnia </w:t>
      </w:r>
      <w:r w:rsidR="00100BDE" w:rsidRPr="00100BDE">
        <w:rPr>
          <w:b/>
          <w:sz w:val="24"/>
          <w:szCs w:val="18"/>
        </w:rPr>
        <w:t>17</w:t>
      </w:r>
      <w:r w:rsidR="005C1EFF" w:rsidRPr="00100BDE">
        <w:rPr>
          <w:b/>
          <w:sz w:val="24"/>
          <w:szCs w:val="18"/>
        </w:rPr>
        <w:t>.</w:t>
      </w:r>
      <w:r w:rsidR="00A222E2" w:rsidRPr="00100BDE">
        <w:rPr>
          <w:b/>
          <w:sz w:val="24"/>
          <w:szCs w:val="18"/>
        </w:rPr>
        <w:t>09</w:t>
      </w:r>
      <w:r w:rsidRPr="00100BDE">
        <w:rPr>
          <w:b/>
          <w:sz w:val="24"/>
          <w:szCs w:val="18"/>
        </w:rPr>
        <w:t>.2020</w:t>
      </w:r>
      <w:r w:rsidR="00C6353E" w:rsidRPr="00100BDE">
        <w:rPr>
          <w:b/>
          <w:sz w:val="24"/>
          <w:szCs w:val="18"/>
        </w:rPr>
        <w:t xml:space="preserve"> r.</w:t>
      </w:r>
    </w:p>
    <w:p w:rsidR="00C6353E" w:rsidRPr="000E0F26" w:rsidRDefault="00C6353E" w:rsidP="00C6353E">
      <w:pPr>
        <w:rPr>
          <w:sz w:val="22"/>
          <w:szCs w:val="18"/>
        </w:rPr>
      </w:pPr>
    </w:p>
    <w:p w:rsidR="00C6353E" w:rsidRDefault="00C6353E" w:rsidP="00C6353E">
      <w:pPr>
        <w:pStyle w:val="Nagwekspisutreci"/>
        <w:spacing w:before="0" w:line="240" w:lineRule="auto"/>
      </w:pPr>
      <w:r>
        <w:t>Spis treści</w:t>
      </w:r>
    </w:p>
    <w:p w:rsidR="00C6353E" w:rsidRPr="00DE2C9C" w:rsidRDefault="00C6353E" w:rsidP="00C6353E">
      <w:pPr>
        <w:rPr>
          <w:lang w:eastAsia="en-US"/>
        </w:rPr>
      </w:pPr>
    </w:p>
    <w:p w:rsidR="00B7127A" w:rsidRDefault="00703BFC">
      <w:pPr>
        <w:pStyle w:val="Spistreci1"/>
        <w:rPr>
          <w:rFonts w:asciiTheme="minorHAnsi" w:eastAsiaTheme="minorEastAsia" w:hAnsiTheme="minorHAnsi" w:cstheme="minorBidi"/>
          <w:noProof/>
          <w:sz w:val="22"/>
          <w:szCs w:val="22"/>
        </w:rPr>
      </w:pPr>
      <w:r>
        <w:fldChar w:fldCharType="begin"/>
      </w:r>
      <w:r w:rsidR="00C6353E">
        <w:instrText xml:space="preserve"> TOC \o "1-3" \h \z \u </w:instrText>
      </w:r>
      <w:r>
        <w:fldChar w:fldCharType="separate"/>
      </w:r>
      <w:hyperlink w:anchor="_Toc532806630" w:history="1">
        <w:r w:rsidR="00B7127A" w:rsidRPr="00B82F95">
          <w:rPr>
            <w:rStyle w:val="Hipercze"/>
            <w:noProof/>
          </w:rPr>
          <w:t>1.</w:t>
        </w:r>
        <w:r w:rsidR="00B7127A">
          <w:rPr>
            <w:rFonts w:asciiTheme="minorHAnsi" w:eastAsiaTheme="minorEastAsia" w:hAnsiTheme="minorHAnsi" w:cstheme="minorBidi"/>
            <w:noProof/>
            <w:sz w:val="22"/>
            <w:szCs w:val="22"/>
          </w:rPr>
          <w:tab/>
        </w:r>
        <w:r w:rsidR="00B7127A" w:rsidRPr="00B82F95">
          <w:rPr>
            <w:rStyle w:val="Hipercze"/>
            <w:noProof/>
          </w:rPr>
          <w:t>NAZWA  I  ADRES  ZAMAWIAJĄCEGO.</w:t>
        </w:r>
        <w:r w:rsidR="00B7127A">
          <w:rPr>
            <w:noProof/>
            <w:webHidden/>
          </w:rPr>
          <w:tab/>
        </w:r>
        <w:r>
          <w:rPr>
            <w:noProof/>
            <w:webHidden/>
          </w:rPr>
          <w:fldChar w:fldCharType="begin"/>
        </w:r>
        <w:r w:rsidR="00B7127A">
          <w:rPr>
            <w:noProof/>
            <w:webHidden/>
          </w:rPr>
          <w:instrText xml:space="preserve"> PAGEREF _Toc532806630 \h </w:instrText>
        </w:r>
        <w:r>
          <w:rPr>
            <w:noProof/>
            <w:webHidden/>
          </w:rPr>
        </w:r>
        <w:r>
          <w:rPr>
            <w:noProof/>
            <w:webHidden/>
          </w:rPr>
          <w:fldChar w:fldCharType="separate"/>
        </w:r>
        <w:r w:rsidR="00461EB9">
          <w:rPr>
            <w:noProof/>
            <w:webHidden/>
          </w:rPr>
          <w:t>3</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31" w:history="1">
        <w:r w:rsidR="00B7127A" w:rsidRPr="00B82F95">
          <w:rPr>
            <w:rStyle w:val="Hipercze"/>
            <w:noProof/>
          </w:rPr>
          <w:t>2.</w:t>
        </w:r>
        <w:r w:rsidR="00B7127A">
          <w:rPr>
            <w:rFonts w:asciiTheme="minorHAnsi" w:eastAsiaTheme="minorEastAsia" w:hAnsiTheme="minorHAnsi" w:cstheme="minorBidi"/>
            <w:noProof/>
            <w:sz w:val="22"/>
            <w:szCs w:val="22"/>
          </w:rPr>
          <w:tab/>
        </w:r>
        <w:r w:rsidR="00B7127A" w:rsidRPr="00B82F95">
          <w:rPr>
            <w:rStyle w:val="Hipercze"/>
            <w:noProof/>
          </w:rPr>
          <w:t xml:space="preserve">KLAUZULA INFORMACYJNA DLA WYKONAWCÓW BIORĄCYCH </w:t>
        </w:r>
        <w:r w:rsidR="00A660FF">
          <w:rPr>
            <w:rStyle w:val="Hipercze"/>
            <w:noProof/>
          </w:rPr>
          <w:t xml:space="preserve">UDZIAŁ </w:t>
        </w:r>
        <w:r w:rsidR="00B7127A" w:rsidRPr="00B82F95">
          <w:rPr>
            <w:rStyle w:val="Hipercze"/>
            <w:noProof/>
          </w:rPr>
          <w:t>W PROCESIE UDZIELANIA ZAMÓWIEŃ PUBLICZNYCH W SP ZOZ SZPITALU NR 2 IM. DR. T. BOCZONIA W MYSŁOWICACH</w:t>
        </w:r>
        <w:r w:rsidR="00B7127A">
          <w:rPr>
            <w:noProof/>
            <w:webHidden/>
          </w:rPr>
          <w:tab/>
        </w:r>
        <w:r>
          <w:rPr>
            <w:noProof/>
            <w:webHidden/>
          </w:rPr>
          <w:fldChar w:fldCharType="begin"/>
        </w:r>
        <w:r w:rsidR="00B7127A">
          <w:rPr>
            <w:noProof/>
            <w:webHidden/>
          </w:rPr>
          <w:instrText xml:space="preserve"> PAGEREF _Toc532806631 \h </w:instrText>
        </w:r>
        <w:r>
          <w:rPr>
            <w:noProof/>
            <w:webHidden/>
          </w:rPr>
        </w:r>
        <w:r>
          <w:rPr>
            <w:noProof/>
            <w:webHidden/>
          </w:rPr>
          <w:fldChar w:fldCharType="separate"/>
        </w:r>
        <w:r w:rsidR="00461EB9">
          <w:rPr>
            <w:noProof/>
            <w:webHidden/>
          </w:rPr>
          <w:t>3</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32" w:history="1">
        <w:r w:rsidR="00B7127A" w:rsidRPr="00B82F95">
          <w:rPr>
            <w:rStyle w:val="Hipercze"/>
            <w:noProof/>
          </w:rPr>
          <w:t>3.</w:t>
        </w:r>
        <w:r w:rsidR="00B7127A">
          <w:rPr>
            <w:rFonts w:asciiTheme="minorHAnsi" w:eastAsiaTheme="minorEastAsia" w:hAnsiTheme="minorHAnsi" w:cstheme="minorBidi"/>
            <w:noProof/>
            <w:sz w:val="22"/>
            <w:szCs w:val="22"/>
          </w:rPr>
          <w:tab/>
        </w:r>
        <w:r w:rsidR="00B7127A" w:rsidRPr="00B82F95">
          <w:rPr>
            <w:rStyle w:val="Hipercze"/>
            <w:noProof/>
          </w:rPr>
          <w:t>TRYB  UDZIELENIA  ZAMÓWIENIA.</w:t>
        </w:r>
        <w:r w:rsidR="00B7127A">
          <w:rPr>
            <w:noProof/>
            <w:webHidden/>
          </w:rPr>
          <w:tab/>
        </w:r>
        <w:r>
          <w:rPr>
            <w:noProof/>
            <w:webHidden/>
          </w:rPr>
          <w:fldChar w:fldCharType="begin"/>
        </w:r>
        <w:r w:rsidR="00B7127A">
          <w:rPr>
            <w:noProof/>
            <w:webHidden/>
          </w:rPr>
          <w:instrText xml:space="preserve"> PAGEREF _Toc532806632 \h </w:instrText>
        </w:r>
        <w:r>
          <w:rPr>
            <w:noProof/>
            <w:webHidden/>
          </w:rPr>
        </w:r>
        <w:r>
          <w:rPr>
            <w:noProof/>
            <w:webHidden/>
          </w:rPr>
          <w:fldChar w:fldCharType="separate"/>
        </w:r>
        <w:r w:rsidR="00461EB9">
          <w:rPr>
            <w:noProof/>
            <w:webHidden/>
          </w:rPr>
          <w:t>4</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33" w:history="1">
        <w:r w:rsidR="00B7127A" w:rsidRPr="00B82F95">
          <w:rPr>
            <w:rStyle w:val="Hipercze"/>
            <w:noProof/>
          </w:rPr>
          <w:t>4.</w:t>
        </w:r>
        <w:r w:rsidR="00B7127A">
          <w:rPr>
            <w:rFonts w:asciiTheme="minorHAnsi" w:eastAsiaTheme="minorEastAsia" w:hAnsiTheme="minorHAnsi" w:cstheme="minorBidi"/>
            <w:noProof/>
            <w:sz w:val="22"/>
            <w:szCs w:val="22"/>
          </w:rPr>
          <w:tab/>
        </w:r>
        <w:r w:rsidR="00B7127A" w:rsidRPr="00B82F95">
          <w:rPr>
            <w:rStyle w:val="Hipercze"/>
            <w:noProof/>
          </w:rPr>
          <w:t>OPIS  PRZEDMIOTU  ZAMÓWIENIA.</w:t>
        </w:r>
        <w:r w:rsidR="00B7127A">
          <w:rPr>
            <w:noProof/>
            <w:webHidden/>
          </w:rPr>
          <w:tab/>
        </w:r>
        <w:r>
          <w:rPr>
            <w:noProof/>
            <w:webHidden/>
          </w:rPr>
          <w:fldChar w:fldCharType="begin"/>
        </w:r>
        <w:r w:rsidR="00B7127A">
          <w:rPr>
            <w:noProof/>
            <w:webHidden/>
          </w:rPr>
          <w:instrText xml:space="preserve"> PAGEREF _Toc532806633 \h </w:instrText>
        </w:r>
        <w:r>
          <w:rPr>
            <w:noProof/>
            <w:webHidden/>
          </w:rPr>
        </w:r>
        <w:r>
          <w:rPr>
            <w:noProof/>
            <w:webHidden/>
          </w:rPr>
          <w:fldChar w:fldCharType="separate"/>
        </w:r>
        <w:r w:rsidR="00461EB9">
          <w:rPr>
            <w:noProof/>
            <w:webHidden/>
          </w:rPr>
          <w:t>5</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34" w:history="1">
        <w:r w:rsidR="00B7127A" w:rsidRPr="00B82F95">
          <w:rPr>
            <w:rStyle w:val="Hipercze"/>
            <w:noProof/>
          </w:rPr>
          <w:t>5.</w:t>
        </w:r>
        <w:r w:rsidR="00B7127A">
          <w:rPr>
            <w:rFonts w:asciiTheme="minorHAnsi" w:eastAsiaTheme="minorEastAsia" w:hAnsiTheme="minorHAnsi" w:cstheme="minorBidi"/>
            <w:noProof/>
            <w:sz w:val="22"/>
            <w:szCs w:val="22"/>
          </w:rPr>
          <w:tab/>
        </w:r>
        <w:r w:rsidR="00B7127A" w:rsidRPr="00B82F95">
          <w:rPr>
            <w:rStyle w:val="Hipercze"/>
            <w:noProof/>
          </w:rPr>
          <w:t>TERMIN WYKONANIA ZAMÓWIENIA.</w:t>
        </w:r>
        <w:r w:rsidR="00B7127A">
          <w:rPr>
            <w:noProof/>
            <w:webHidden/>
          </w:rPr>
          <w:tab/>
        </w:r>
        <w:r>
          <w:rPr>
            <w:noProof/>
            <w:webHidden/>
          </w:rPr>
          <w:fldChar w:fldCharType="begin"/>
        </w:r>
        <w:r w:rsidR="00B7127A">
          <w:rPr>
            <w:noProof/>
            <w:webHidden/>
          </w:rPr>
          <w:instrText xml:space="preserve"> PAGEREF _Toc532806634 \h </w:instrText>
        </w:r>
        <w:r>
          <w:rPr>
            <w:noProof/>
            <w:webHidden/>
          </w:rPr>
        </w:r>
        <w:r>
          <w:rPr>
            <w:noProof/>
            <w:webHidden/>
          </w:rPr>
          <w:fldChar w:fldCharType="separate"/>
        </w:r>
        <w:r w:rsidR="00461EB9">
          <w:rPr>
            <w:noProof/>
            <w:webHidden/>
          </w:rPr>
          <w:t>7</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35" w:history="1">
        <w:r w:rsidR="00B7127A" w:rsidRPr="00B82F95">
          <w:rPr>
            <w:rStyle w:val="Hipercze"/>
            <w:noProof/>
          </w:rPr>
          <w:t>6.</w:t>
        </w:r>
        <w:r w:rsidR="00B7127A">
          <w:rPr>
            <w:rFonts w:asciiTheme="minorHAnsi" w:eastAsiaTheme="minorEastAsia" w:hAnsiTheme="minorHAnsi" w:cstheme="minorBidi"/>
            <w:noProof/>
            <w:sz w:val="22"/>
            <w:szCs w:val="22"/>
          </w:rPr>
          <w:tab/>
        </w:r>
        <w:r w:rsidR="00B7127A" w:rsidRPr="00B82F95">
          <w:rPr>
            <w:rStyle w:val="Hipercze"/>
            <w:noProof/>
          </w:rPr>
          <w:t>WARUNKI UDZIAŁU W POSTĘPOWANIU ORAZ PODSTAWY WYKLUCZENIA Z POSTĘPOWANIA</w:t>
        </w:r>
        <w:r w:rsidR="00B7127A">
          <w:rPr>
            <w:noProof/>
            <w:webHidden/>
          </w:rPr>
          <w:tab/>
        </w:r>
        <w:r>
          <w:rPr>
            <w:noProof/>
            <w:webHidden/>
          </w:rPr>
          <w:fldChar w:fldCharType="begin"/>
        </w:r>
        <w:r w:rsidR="00B7127A">
          <w:rPr>
            <w:noProof/>
            <w:webHidden/>
          </w:rPr>
          <w:instrText xml:space="preserve"> PAGEREF _Toc532806635 \h </w:instrText>
        </w:r>
        <w:r>
          <w:rPr>
            <w:noProof/>
            <w:webHidden/>
          </w:rPr>
        </w:r>
        <w:r>
          <w:rPr>
            <w:noProof/>
            <w:webHidden/>
          </w:rPr>
          <w:fldChar w:fldCharType="separate"/>
        </w:r>
        <w:r w:rsidR="00461EB9">
          <w:rPr>
            <w:noProof/>
            <w:webHidden/>
          </w:rPr>
          <w:t>7</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36" w:history="1">
        <w:r w:rsidR="00B7127A" w:rsidRPr="00B82F95">
          <w:rPr>
            <w:rStyle w:val="Hipercze"/>
            <w:noProof/>
          </w:rPr>
          <w:t>7.</w:t>
        </w:r>
        <w:r w:rsidR="00B7127A">
          <w:rPr>
            <w:rFonts w:asciiTheme="minorHAnsi" w:eastAsiaTheme="minorEastAsia" w:hAnsiTheme="minorHAnsi" w:cstheme="minorBidi"/>
            <w:noProof/>
            <w:sz w:val="22"/>
            <w:szCs w:val="22"/>
          </w:rPr>
          <w:tab/>
        </w:r>
        <w:r w:rsidR="00B7127A" w:rsidRPr="00B82F95">
          <w:rPr>
            <w:rStyle w:val="Hipercze"/>
            <w:noProof/>
          </w:rPr>
          <w:t>WYKAZ OŚWIADCZEŃ I DOKUMENTÓW POTWIERDZAJĄCYCH SPEŁNIANIE WARUNKÓW UDZIAŁU W POSTĘPOWANIU ORAZ BRAKU PODSTAW WYKLUCZENIA</w:t>
        </w:r>
        <w:r w:rsidR="00B7127A">
          <w:rPr>
            <w:noProof/>
            <w:webHidden/>
          </w:rPr>
          <w:tab/>
        </w:r>
        <w:r>
          <w:rPr>
            <w:noProof/>
            <w:webHidden/>
          </w:rPr>
          <w:fldChar w:fldCharType="begin"/>
        </w:r>
        <w:r w:rsidR="00B7127A">
          <w:rPr>
            <w:noProof/>
            <w:webHidden/>
          </w:rPr>
          <w:instrText xml:space="preserve"> PAGEREF _Toc532806636 \h </w:instrText>
        </w:r>
        <w:r>
          <w:rPr>
            <w:noProof/>
            <w:webHidden/>
          </w:rPr>
        </w:r>
        <w:r>
          <w:rPr>
            <w:noProof/>
            <w:webHidden/>
          </w:rPr>
          <w:fldChar w:fldCharType="separate"/>
        </w:r>
        <w:r w:rsidR="00461EB9">
          <w:rPr>
            <w:noProof/>
            <w:webHidden/>
          </w:rPr>
          <w:t>7</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37" w:history="1">
        <w:r w:rsidR="00B7127A" w:rsidRPr="00B82F95">
          <w:rPr>
            <w:rStyle w:val="Hipercze"/>
            <w:noProof/>
          </w:rPr>
          <w:t>8.</w:t>
        </w:r>
        <w:r w:rsidR="00B7127A">
          <w:rPr>
            <w:rFonts w:asciiTheme="minorHAnsi" w:eastAsiaTheme="minorEastAsia" w:hAnsiTheme="minorHAnsi" w:cstheme="minorBidi"/>
            <w:noProof/>
            <w:sz w:val="22"/>
            <w:szCs w:val="22"/>
          </w:rPr>
          <w:tab/>
        </w:r>
        <w:r w:rsidR="00B7127A" w:rsidRPr="00B82F95">
          <w:rPr>
            <w:rStyle w:val="Hipercze"/>
            <w:noProof/>
          </w:rPr>
          <w:t>INFORMACJE O SPOSOBIE POROZUMIEWANIA SIĘ ZAMAWIAJĄCEGO Z WYKONAWCAMI ORAZ PRZEKAZYWANIA OŚWIADCZEŃ I DOKUMENTÓW, A TAKŻE WSKAZANIE OSÓB UPRAWNIONYCH DO POROZUMIEWANIA SIĘ Z WYKONAWCAMI.</w:t>
        </w:r>
        <w:r w:rsidR="00B7127A">
          <w:rPr>
            <w:noProof/>
            <w:webHidden/>
          </w:rPr>
          <w:tab/>
        </w:r>
        <w:r>
          <w:rPr>
            <w:noProof/>
            <w:webHidden/>
          </w:rPr>
          <w:fldChar w:fldCharType="begin"/>
        </w:r>
        <w:r w:rsidR="00B7127A">
          <w:rPr>
            <w:noProof/>
            <w:webHidden/>
          </w:rPr>
          <w:instrText xml:space="preserve"> PAGEREF _Toc532806637 \h </w:instrText>
        </w:r>
        <w:r>
          <w:rPr>
            <w:noProof/>
            <w:webHidden/>
          </w:rPr>
        </w:r>
        <w:r>
          <w:rPr>
            <w:noProof/>
            <w:webHidden/>
          </w:rPr>
          <w:fldChar w:fldCharType="separate"/>
        </w:r>
        <w:r w:rsidR="00461EB9">
          <w:rPr>
            <w:noProof/>
            <w:webHidden/>
          </w:rPr>
          <w:t>8</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38" w:history="1">
        <w:r w:rsidR="00B7127A" w:rsidRPr="00B82F95">
          <w:rPr>
            <w:rStyle w:val="Hipercze"/>
            <w:noProof/>
          </w:rPr>
          <w:t>9.</w:t>
        </w:r>
        <w:r w:rsidR="00B7127A">
          <w:rPr>
            <w:rFonts w:asciiTheme="minorHAnsi" w:eastAsiaTheme="minorEastAsia" w:hAnsiTheme="minorHAnsi" w:cstheme="minorBidi"/>
            <w:noProof/>
            <w:sz w:val="22"/>
            <w:szCs w:val="22"/>
          </w:rPr>
          <w:tab/>
        </w:r>
        <w:r w:rsidR="00B7127A" w:rsidRPr="00B82F95">
          <w:rPr>
            <w:rStyle w:val="Hipercze"/>
            <w:noProof/>
          </w:rPr>
          <w:t>WYMAGANIA  DOTYCZĄCE  WADIUM</w:t>
        </w:r>
        <w:r w:rsidR="00B7127A">
          <w:rPr>
            <w:noProof/>
            <w:webHidden/>
          </w:rPr>
          <w:tab/>
        </w:r>
        <w:r>
          <w:rPr>
            <w:noProof/>
            <w:webHidden/>
          </w:rPr>
          <w:fldChar w:fldCharType="begin"/>
        </w:r>
        <w:r w:rsidR="00B7127A">
          <w:rPr>
            <w:noProof/>
            <w:webHidden/>
          </w:rPr>
          <w:instrText xml:space="preserve"> PAGEREF _Toc532806638 \h </w:instrText>
        </w:r>
        <w:r>
          <w:rPr>
            <w:noProof/>
            <w:webHidden/>
          </w:rPr>
        </w:r>
        <w:r>
          <w:rPr>
            <w:noProof/>
            <w:webHidden/>
          </w:rPr>
          <w:fldChar w:fldCharType="separate"/>
        </w:r>
        <w:r w:rsidR="00461EB9">
          <w:rPr>
            <w:noProof/>
            <w:webHidden/>
          </w:rPr>
          <w:t>10</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39" w:history="1">
        <w:r w:rsidR="00B7127A" w:rsidRPr="00B82F95">
          <w:rPr>
            <w:rStyle w:val="Hipercze"/>
            <w:noProof/>
          </w:rPr>
          <w:t>10.</w:t>
        </w:r>
        <w:r w:rsidR="00B7127A">
          <w:rPr>
            <w:rFonts w:asciiTheme="minorHAnsi" w:eastAsiaTheme="minorEastAsia" w:hAnsiTheme="minorHAnsi" w:cstheme="minorBidi"/>
            <w:noProof/>
            <w:sz w:val="22"/>
            <w:szCs w:val="22"/>
          </w:rPr>
          <w:tab/>
        </w:r>
        <w:r w:rsidR="00B7127A" w:rsidRPr="00B82F95">
          <w:rPr>
            <w:rStyle w:val="Hipercze"/>
            <w:noProof/>
          </w:rPr>
          <w:t>TERMIN  ZWIĄZANIA  OFERTĄ.</w:t>
        </w:r>
        <w:r w:rsidR="00B7127A">
          <w:rPr>
            <w:noProof/>
            <w:webHidden/>
          </w:rPr>
          <w:tab/>
        </w:r>
        <w:r>
          <w:rPr>
            <w:noProof/>
            <w:webHidden/>
          </w:rPr>
          <w:fldChar w:fldCharType="begin"/>
        </w:r>
        <w:r w:rsidR="00B7127A">
          <w:rPr>
            <w:noProof/>
            <w:webHidden/>
          </w:rPr>
          <w:instrText xml:space="preserve"> PAGEREF _Toc532806639 \h </w:instrText>
        </w:r>
        <w:r>
          <w:rPr>
            <w:noProof/>
            <w:webHidden/>
          </w:rPr>
        </w:r>
        <w:r>
          <w:rPr>
            <w:noProof/>
            <w:webHidden/>
          </w:rPr>
          <w:fldChar w:fldCharType="separate"/>
        </w:r>
        <w:r w:rsidR="00461EB9">
          <w:rPr>
            <w:noProof/>
            <w:webHidden/>
          </w:rPr>
          <w:t>10</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0" w:history="1">
        <w:r w:rsidR="00B7127A" w:rsidRPr="00B82F95">
          <w:rPr>
            <w:rStyle w:val="Hipercze"/>
            <w:noProof/>
          </w:rPr>
          <w:t>11.</w:t>
        </w:r>
        <w:r w:rsidR="00B7127A">
          <w:rPr>
            <w:rFonts w:asciiTheme="minorHAnsi" w:eastAsiaTheme="minorEastAsia" w:hAnsiTheme="minorHAnsi" w:cstheme="minorBidi"/>
            <w:noProof/>
            <w:sz w:val="22"/>
            <w:szCs w:val="22"/>
          </w:rPr>
          <w:tab/>
        </w:r>
        <w:r w:rsidR="00B7127A" w:rsidRPr="00B82F95">
          <w:rPr>
            <w:rStyle w:val="Hipercze"/>
            <w:noProof/>
          </w:rPr>
          <w:t>OPIS  SPOSOBU  PRZYGOTOWANIA  OFERTY.</w:t>
        </w:r>
        <w:r w:rsidR="00B7127A">
          <w:rPr>
            <w:noProof/>
            <w:webHidden/>
          </w:rPr>
          <w:tab/>
        </w:r>
        <w:r>
          <w:rPr>
            <w:noProof/>
            <w:webHidden/>
          </w:rPr>
          <w:fldChar w:fldCharType="begin"/>
        </w:r>
        <w:r w:rsidR="00B7127A">
          <w:rPr>
            <w:noProof/>
            <w:webHidden/>
          </w:rPr>
          <w:instrText xml:space="preserve"> PAGEREF _Toc532806640 \h </w:instrText>
        </w:r>
        <w:r>
          <w:rPr>
            <w:noProof/>
            <w:webHidden/>
          </w:rPr>
        </w:r>
        <w:r>
          <w:rPr>
            <w:noProof/>
            <w:webHidden/>
          </w:rPr>
          <w:fldChar w:fldCharType="separate"/>
        </w:r>
        <w:r w:rsidR="00461EB9">
          <w:rPr>
            <w:noProof/>
            <w:webHidden/>
          </w:rPr>
          <w:t>10</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1" w:history="1">
        <w:r w:rsidR="00B7127A" w:rsidRPr="00B82F95">
          <w:rPr>
            <w:rStyle w:val="Hipercze"/>
            <w:noProof/>
          </w:rPr>
          <w:t>12.</w:t>
        </w:r>
        <w:r w:rsidR="00B7127A">
          <w:rPr>
            <w:rFonts w:asciiTheme="minorHAnsi" w:eastAsiaTheme="minorEastAsia" w:hAnsiTheme="minorHAnsi" w:cstheme="minorBidi"/>
            <w:noProof/>
            <w:sz w:val="22"/>
            <w:szCs w:val="22"/>
          </w:rPr>
          <w:tab/>
        </w:r>
        <w:r w:rsidR="00B7127A" w:rsidRPr="00B82F95">
          <w:rPr>
            <w:rStyle w:val="Hipercze"/>
            <w:noProof/>
          </w:rPr>
          <w:t>MIEJSCE ORAZ TERMIN SKŁADANIA I OTWARCIA OFERT.</w:t>
        </w:r>
        <w:r w:rsidR="00B7127A">
          <w:rPr>
            <w:noProof/>
            <w:webHidden/>
          </w:rPr>
          <w:tab/>
        </w:r>
        <w:r>
          <w:rPr>
            <w:noProof/>
            <w:webHidden/>
          </w:rPr>
          <w:fldChar w:fldCharType="begin"/>
        </w:r>
        <w:r w:rsidR="00B7127A">
          <w:rPr>
            <w:noProof/>
            <w:webHidden/>
          </w:rPr>
          <w:instrText xml:space="preserve"> PAGEREF _Toc532806641 \h </w:instrText>
        </w:r>
        <w:r>
          <w:rPr>
            <w:noProof/>
            <w:webHidden/>
          </w:rPr>
        </w:r>
        <w:r>
          <w:rPr>
            <w:noProof/>
            <w:webHidden/>
          </w:rPr>
          <w:fldChar w:fldCharType="separate"/>
        </w:r>
        <w:r w:rsidR="00461EB9">
          <w:rPr>
            <w:noProof/>
            <w:webHidden/>
          </w:rPr>
          <w:t>13</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2" w:history="1">
        <w:r w:rsidR="00B7127A" w:rsidRPr="00B82F95">
          <w:rPr>
            <w:rStyle w:val="Hipercze"/>
            <w:noProof/>
          </w:rPr>
          <w:t>13.</w:t>
        </w:r>
        <w:r w:rsidR="00B7127A">
          <w:rPr>
            <w:rFonts w:asciiTheme="minorHAnsi" w:eastAsiaTheme="minorEastAsia" w:hAnsiTheme="minorHAnsi" w:cstheme="minorBidi"/>
            <w:noProof/>
            <w:sz w:val="22"/>
            <w:szCs w:val="22"/>
          </w:rPr>
          <w:tab/>
        </w:r>
        <w:r w:rsidR="00B7127A" w:rsidRPr="00B82F95">
          <w:rPr>
            <w:rStyle w:val="Hipercze"/>
            <w:noProof/>
          </w:rPr>
          <w:t>OPIS  SPOSOBU OBLICZANIA CENY.</w:t>
        </w:r>
        <w:r w:rsidR="00B7127A">
          <w:rPr>
            <w:noProof/>
            <w:webHidden/>
          </w:rPr>
          <w:tab/>
        </w:r>
        <w:r>
          <w:rPr>
            <w:noProof/>
            <w:webHidden/>
          </w:rPr>
          <w:fldChar w:fldCharType="begin"/>
        </w:r>
        <w:r w:rsidR="00B7127A">
          <w:rPr>
            <w:noProof/>
            <w:webHidden/>
          </w:rPr>
          <w:instrText xml:space="preserve"> PAGEREF _Toc532806642 \h </w:instrText>
        </w:r>
        <w:r>
          <w:rPr>
            <w:noProof/>
            <w:webHidden/>
          </w:rPr>
        </w:r>
        <w:r>
          <w:rPr>
            <w:noProof/>
            <w:webHidden/>
          </w:rPr>
          <w:fldChar w:fldCharType="separate"/>
        </w:r>
        <w:r w:rsidR="00461EB9">
          <w:rPr>
            <w:noProof/>
            <w:webHidden/>
          </w:rPr>
          <w:t>13</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3" w:history="1">
        <w:r w:rsidR="00B7127A" w:rsidRPr="00B82F95">
          <w:rPr>
            <w:rStyle w:val="Hipercze"/>
            <w:noProof/>
          </w:rPr>
          <w:t>14.</w:t>
        </w:r>
        <w:r w:rsidR="00B7127A">
          <w:rPr>
            <w:rFonts w:asciiTheme="minorHAnsi" w:eastAsiaTheme="minorEastAsia" w:hAnsiTheme="minorHAnsi" w:cstheme="minorBidi"/>
            <w:noProof/>
            <w:sz w:val="22"/>
            <w:szCs w:val="22"/>
          </w:rPr>
          <w:tab/>
        </w:r>
        <w:r w:rsidR="00B7127A" w:rsidRPr="00B82F95">
          <w:rPr>
            <w:rStyle w:val="Hipercze"/>
            <w:noProof/>
          </w:rPr>
          <w:t>OPIS KRYTERIÓW, KTÓRYMI ZAMAWIAJĄCY BĘDZIE S</w:t>
        </w:r>
        <w:r w:rsidR="00A660FF">
          <w:rPr>
            <w:rStyle w:val="Hipercze"/>
            <w:noProof/>
          </w:rPr>
          <w:t>IĘ KIEROWAŁ PRZY WYBORZE OFERTY</w:t>
        </w:r>
        <w:r w:rsidR="00B7127A" w:rsidRPr="00B82F95">
          <w:rPr>
            <w:rStyle w:val="Hipercze"/>
            <w:noProof/>
          </w:rPr>
          <w:t xml:space="preserve"> WRAZ Z PODANIEM ZNACZENIA TYCH KRYTERIÓW I SPOSOBU OCENY OFERT.</w:t>
        </w:r>
        <w:r w:rsidR="00B7127A">
          <w:rPr>
            <w:noProof/>
            <w:webHidden/>
          </w:rPr>
          <w:tab/>
        </w:r>
        <w:r>
          <w:rPr>
            <w:noProof/>
            <w:webHidden/>
          </w:rPr>
          <w:fldChar w:fldCharType="begin"/>
        </w:r>
        <w:r w:rsidR="00B7127A">
          <w:rPr>
            <w:noProof/>
            <w:webHidden/>
          </w:rPr>
          <w:instrText xml:space="preserve"> PAGEREF _Toc532806643 \h </w:instrText>
        </w:r>
        <w:r>
          <w:rPr>
            <w:noProof/>
            <w:webHidden/>
          </w:rPr>
        </w:r>
        <w:r>
          <w:rPr>
            <w:noProof/>
            <w:webHidden/>
          </w:rPr>
          <w:fldChar w:fldCharType="separate"/>
        </w:r>
        <w:r w:rsidR="00461EB9">
          <w:rPr>
            <w:noProof/>
            <w:webHidden/>
          </w:rPr>
          <w:t>14</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4" w:history="1">
        <w:r w:rsidR="00B7127A" w:rsidRPr="00B82F95">
          <w:rPr>
            <w:rStyle w:val="Hipercze"/>
            <w:noProof/>
          </w:rPr>
          <w:t>15.</w:t>
        </w:r>
        <w:r w:rsidR="00B7127A">
          <w:rPr>
            <w:rFonts w:asciiTheme="minorHAnsi" w:eastAsiaTheme="minorEastAsia" w:hAnsiTheme="minorHAnsi" w:cstheme="minorBidi"/>
            <w:noProof/>
            <w:sz w:val="22"/>
            <w:szCs w:val="22"/>
          </w:rPr>
          <w:tab/>
        </w:r>
        <w:r w:rsidR="00B7127A" w:rsidRPr="00B82F95">
          <w:rPr>
            <w:rStyle w:val="Hipercze"/>
            <w:noProof/>
          </w:rPr>
          <w:t>INFORMACJE O FORMALNOŚCIACH, JAKIE POWINNY ZOSTAĆ DOPEŁNIONE PO WYBORZE OFERTY W CELU ZAWARCIA UMOWY W SPRAWIE ZAMÓWIENIA PUBLICZNEGO.</w:t>
        </w:r>
        <w:r w:rsidR="00B7127A">
          <w:rPr>
            <w:noProof/>
            <w:webHidden/>
          </w:rPr>
          <w:tab/>
        </w:r>
        <w:r>
          <w:rPr>
            <w:noProof/>
            <w:webHidden/>
          </w:rPr>
          <w:fldChar w:fldCharType="begin"/>
        </w:r>
        <w:r w:rsidR="00B7127A">
          <w:rPr>
            <w:noProof/>
            <w:webHidden/>
          </w:rPr>
          <w:instrText xml:space="preserve"> PAGEREF _Toc532806644 \h </w:instrText>
        </w:r>
        <w:r>
          <w:rPr>
            <w:noProof/>
            <w:webHidden/>
          </w:rPr>
        </w:r>
        <w:r>
          <w:rPr>
            <w:noProof/>
            <w:webHidden/>
          </w:rPr>
          <w:fldChar w:fldCharType="separate"/>
        </w:r>
        <w:r w:rsidR="00461EB9">
          <w:rPr>
            <w:noProof/>
            <w:webHidden/>
          </w:rPr>
          <w:t>15</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5" w:history="1">
        <w:r w:rsidR="00B7127A" w:rsidRPr="00B82F95">
          <w:rPr>
            <w:rStyle w:val="Hipercze"/>
            <w:noProof/>
          </w:rPr>
          <w:t>16.</w:t>
        </w:r>
        <w:r w:rsidR="00B7127A">
          <w:rPr>
            <w:rFonts w:asciiTheme="minorHAnsi" w:eastAsiaTheme="minorEastAsia" w:hAnsiTheme="minorHAnsi" w:cstheme="minorBidi"/>
            <w:noProof/>
            <w:sz w:val="22"/>
            <w:szCs w:val="22"/>
          </w:rPr>
          <w:tab/>
        </w:r>
        <w:r w:rsidR="00B7127A" w:rsidRPr="00B82F95">
          <w:rPr>
            <w:rStyle w:val="Hipercze"/>
            <w:noProof/>
          </w:rPr>
          <w:t>WYMAGANIA DOTYCZĄCE ZABEZPIECZENIA NALEŻYTEGO WYKONANIA UMOWY.</w:t>
        </w:r>
        <w:r w:rsidR="00B7127A">
          <w:rPr>
            <w:noProof/>
            <w:webHidden/>
          </w:rPr>
          <w:tab/>
        </w:r>
        <w:r>
          <w:rPr>
            <w:noProof/>
            <w:webHidden/>
          </w:rPr>
          <w:fldChar w:fldCharType="begin"/>
        </w:r>
        <w:r w:rsidR="00B7127A">
          <w:rPr>
            <w:noProof/>
            <w:webHidden/>
          </w:rPr>
          <w:instrText xml:space="preserve"> PAGEREF _Toc532806645 \h </w:instrText>
        </w:r>
        <w:r>
          <w:rPr>
            <w:noProof/>
            <w:webHidden/>
          </w:rPr>
        </w:r>
        <w:r>
          <w:rPr>
            <w:noProof/>
            <w:webHidden/>
          </w:rPr>
          <w:fldChar w:fldCharType="separate"/>
        </w:r>
        <w:r w:rsidR="00461EB9">
          <w:rPr>
            <w:noProof/>
            <w:webHidden/>
          </w:rPr>
          <w:t>16</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6" w:history="1">
        <w:r w:rsidR="00B7127A" w:rsidRPr="00B82F95">
          <w:rPr>
            <w:rStyle w:val="Hipercze"/>
            <w:noProof/>
          </w:rPr>
          <w:t>17.</w:t>
        </w:r>
        <w:r w:rsidR="00B7127A">
          <w:rPr>
            <w:rFonts w:asciiTheme="minorHAnsi" w:eastAsiaTheme="minorEastAsia" w:hAnsiTheme="minorHAnsi" w:cstheme="minorBidi"/>
            <w:noProof/>
            <w:sz w:val="22"/>
            <w:szCs w:val="22"/>
          </w:rPr>
          <w:tab/>
        </w:r>
        <w:r w:rsidR="00B7127A" w:rsidRPr="00B82F95">
          <w:rPr>
            <w:rStyle w:val="Hipercze"/>
            <w:noProof/>
          </w:rPr>
          <w:t>POSTANOWIENIA, KTÓRE ZOSTANĄ WPROWADZONE DO TREŚCI ZAWIERANEJ UMOWY.</w:t>
        </w:r>
        <w:r w:rsidR="00B7127A">
          <w:rPr>
            <w:noProof/>
            <w:webHidden/>
          </w:rPr>
          <w:tab/>
        </w:r>
        <w:r>
          <w:rPr>
            <w:noProof/>
            <w:webHidden/>
          </w:rPr>
          <w:fldChar w:fldCharType="begin"/>
        </w:r>
        <w:r w:rsidR="00B7127A">
          <w:rPr>
            <w:noProof/>
            <w:webHidden/>
          </w:rPr>
          <w:instrText xml:space="preserve"> PAGEREF _Toc532806646 \h </w:instrText>
        </w:r>
        <w:r>
          <w:rPr>
            <w:noProof/>
            <w:webHidden/>
          </w:rPr>
        </w:r>
        <w:r>
          <w:rPr>
            <w:noProof/>
            <w:webHidden/>
          </w:rPr>
          <w:fldChar w:fldCharType="separate"/>
        </w:r>
        <w:r w:rsidR="00461EB9">
          <w:rPr>
            <w:noProof/>
            <w:webHidden/>
          </w:rPr>
          <w:t>16</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7" w:history="1">
        <w:r w:rsidR="00B7127A" w:rsidRPr="00B82F95">
          <w:rPr>
            <w:rStyle w:val="Hipercze"/>
            <w:noProof/>
          </w:rPr>
          <w:t>18.</w:t>
        </w:r>
        <w:r w:rsidR="00B7127A">
          <w:rPr>
            <w:rFonts w:asciiTheme="minorHAnsi" w:eastAsiaTheme="minorEastAsia" w:hAnsiTheme="minorHAnsi" w:cstheme="minorBidi"/>
            <w:noProof/>
            <w:sz w:val="22"/>
            <w:szCs w:val="22"/>
          </w:rPr>
          <w:tab/>
        </w:r>
        <w:r w:rsidR="00B7127A" w:rsidRPr="00B82F95">
          <w:rPr>
            <w:rStyle w:val="Hipercze"/>
            <w:noProof/>
          </w:rPr>
          <w:t>POUCZENIE O ŚRODKACH OCHRONY PRAWNEJ PRZYSŁUGUJĄCYCH WYKONAWCY W TOKU POSTĘPOWANIA O UDZIELENIE ZAMÓWIENIA.</w:t>
        </w:r>
        <w:r w:rsidR="00B7127A">
          <w:rPr>
            <w:noProof/>
            <w:webHidden/>
          </w:rPr>
          <w:tab/>
        </w:r>
        <w:r>
          <w:rPr>
            <w:noProof/>
            <w:webHidden/>
          </w:rPr>
          <w:fldChar w:fldCharType="begin"/>
        </w:r>
        <w:r w:rsidR="00B7127A">
          <w:rPr>
            <w:noProof/>
            <w:webHidden/>
          </w:rPr>
          <w:instrText xml:space="preserve"> PAGEREF _Toc532806647 \h </w:instrText>
        </w:r>
        <w:r>
          <w:rPr>
            <w:noProof/>
            <w:webHidden/>
          </w:rPr>
        </w:r>
        <w:r>
          <w:rPr>
            <w:noProof/>
            <w:webHidden/>
          </w:rPr>
          <w:fldChar w:fldCharType="separate"/>
        </w:r>
        <w:r w:rsidR="00461EB9">
          <w:rPr>
            <w:noProof/>
            <w:webHidden/>
          </w:rPr>
          <w:t>16</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8" w:history="1">
        <w:r w:rsidR="00B7127A" w:rsidRPr="00B82F95">
          <w:rPr>
            <w:rStyle w:val="Hipercze"/>
            <w:noProof/>
          </w:rPr>
          <w:t>19.</w:t>
        </w:r>
        <w:r w:rsidR="00B7127A">
          <w:rPr>
            <w:rFonts w:asciiTheme="minorHAnsi" w:eastAsiaTheme="minorEastAsia" w:hAnsiTheme="minorHAnsi" w:cstheme="minorBidi"/>
            <w:noProof/>
            <w:sz w:val="22"/>
            <w:szCs w:val="22"/>
          </w:rPr>
          <w:tab/>
        </w:r>
        <w:r w:rsidR="00B7127A" w:rsidRPr="00B82F95">
          <w:rPr>
            <w:rStyle w:val="Hipercze"/>
            <w:noProof/>
          </w:rPr>
          <w:t>OPIS  CZĘŚCI  ZAMÓWIENIA.</w:t>
        </w:r>
        <w:r w:rsidR="00B7127A">
          <w:rPr>
            <w:noProof/>
            <w:webHidden/>
          </w:rPr>
          <w:tab/>
        </w:r>
        <w:r>
          <w:rPr>
            <w:noProof/>
            <w:webHidden/>
          </w:rPr>
          <w:fldChar w:fldCharType="begin"/>
        </w:r>
        <w:r w:rsidR="00B7127A">
          <w:rPr>
            <w:noProof/>
            <w:webHidden/>
          </w:rPr>
          <w:instrText xml:space="preserve"> PAGEREF _Toc532806648 \h </w:instrText>
        </w:r>
        <w:r>
          <w:rPr>
            <w:noProof/>
            <w:webHidden/>
          </w:rPr>
        </w:r>
        <w:r>
          <w:rPr>
            <w:noProof/>
            <w:webHidden/>
          </w:rPr>
          <w:fldChar w:fldCharType="separate"/>
        </w:r>
        <w:r w:rsidR="00461EB9">
          <w:rPr>
            <w:noProof/>
            <w:webHidden/>
          </w:rPr>
          <w:t>18</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49" w:history="1">
        <w:r w:rsidR="00B7127A" w:rsidRPr="00B82F95">
          <w:rPr>
            <w:rStyle w:val="Hipercze"/>
            <w:noProof/>
          </w:rPr>
          <w:t>20.</w:t>
        </w:r>
        <w:r w:rsidR="00B7127A">
          <w:rPr>
            <w:rFonts w:asciiTheme="minorHAnsi" w:eastAsiaTheme="minorEastAsia" w:hAnsiTheme="minorHAnsi" w:cstheme="minorBidi"/>
            <w:noProof/>
            <w:sz w:val="22"/>
            <w:szCs w:val="22"/>
          </w:rPr>
          <w:tab/>
        </w:r>
        <w:r w:rsidR="00B7127A" w:rsidRPr="00B82F95">
          <w:rPr>
            <w:rStyle w:val="Hipercze"/>
            <w:noProof/>
          </w:rPr>
          <w:t>MAKSYMALNA  LICZBA  WYKONAWCÓW  (w przypadku umowy ramowej).</w:t>
        </w:r>
        <w:r w:rsidR="00B7127A">
          <w:rPr>
            <w:noProof/>
            <w:webHidden/>
          </w:rPr>
          <w:tab/>
        </w:r>
        <w:r>
          <w:rPr>
            <w:noProof/>
            <w:webHidden/>
          </w:rPr>
          <w:fldChar w:fldCharType="begin"/>
        </w:r>
        <w:r w:rsidR="00B7127A">
          <w:rPr>
            <w:noProof/>
            <w:webHidden/>
          </w:rPr>
          <w:instrText xml:space="preserve"> PAGEREF _Toc532806649 \h </w:instrText>
        </w:r>
        <w:r>
          <w:rPr>
            <w:noProof/>
            <w:webHidden/>
          </w:rPr>
        </w:r>
        <w:r>
          <w:rPr>
            <w:noProof/>
            <w:webHidden/>
          </w:rPr>
          <w:fldChar w:fldCharType="separate"/>
        </w:r>
        <w:r w:rsidR="00461EB9">
          <w:rPr>
            <w:noProof/>
            <w:webHidden/>
          </w:rPr>
          <w:t>18</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0" w:history="1">
        <w:r w:rsidR="00B7127A" w:rsidRPr="00B82F95">
          <w:rPr>
            <w:rStyle w:val="Hipercze"/>
            <w:noProof/>
          </w:rPr>
          <w:t>21.</w:t>
        </w:r>
        <w:r w:rsidR="00B7127A">
          <w:rPr>
            <w:rFonts w:asciiTheme="minorHAnsi" w:eastAsiaTheme="minorEastAsia" w:hAnsiTheme="minorHAnsi" w:cstheme="minorBidi"/>
            <w:noProof/>
            <w:sz w:val="22"/>
            <w:szCs w:val="22"/>
          </w:rPr>
          <w:tab/>
        </w:r>
        <w:r w:rsidR="00B7127A" w:rsidRPr="00B82F95">
          <w:rPr>
            <w:rStyle w:val="Hipercze"/>
            <w:noProof/>
          </w:rPr>
          <w:t xml:space="preserve">PRZEWIDYWANE ZAMÓWIENIA O KTÓRYCH MOWA W ART. 67 UST. 1 PKT 7 </w:t>
        </w:r>
        <w:r w:rsidR="00B7127A" w:rsidRPr="00B82F95">
          <w:rPr>
            <w:rStyle w:val="Hipercze"/>
            <w:i/>
            <w:noProof/>
          </w:rPr>
          <w:t>PRAWA ZAMÓWIEŃ PUBLICZNYCH</w:t>
        </w:r>
        <w:r w:rsidR="00B7127A" w:rsidRPr="00B82F95">
          <w:rPr>
            <w:rStyle w:val="Hipercze"/>
            <w:noProof/>
          </w:rPr>
          <w:t xml:space="preserve"> ORAZ OKOLICZNOŚCI, PO KTÓRYCH ZAISTNIENIU BĘDĄ ONE UDZIELONE.</w:t>
        </w:r>
        <w:r w:rsidR="00B7127A">
          <w:rPr>
            <w:noProof/>
            <w:webHidden/>
          </w:rPr>
          <w:tab/>
        </w:r>
        <w:r>
          <w:rPr>
            <w:noProof/>
            <w:webHidden/>
          </w:rPr>
          <w:fldChar w:fldCharType="begin"/>
        </w:r>
        <w:r w:rsidR="00B7127A">
          <w:rPr>
            <w:noProof/>
            <w:webHidden/>
          </w:rPr>
          <w:instrText xml:space="preserve"> PAGEREF _Toc532806650 \h </w:instrText>
        </w:r>
        <w:r>
          <w:rPr>
            <w:noProof/>
            <w:webHidden/>
          </w:rPr>
        </w:r>
        <w:r>
          <w:rPr>
            <w:noProof/>
            <w:webHidden/>
          </w:rPr>
          <w:fldChar w:fldCharType="separate"/>
        </w:r>
        <w:r w:rsidR="00461EB9">
          <w:rPr>
            <w:noProof/>
            <w:webHidden/>
          </w:rPr>
          <w:t>18</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1" w:history="1">
        <w:r w:rsidR="00B7127A" w:rsidRPr="00B82F95">
          <w:rPr>
            <w:rStyle w:val="Hipercze"/>
            <w:noProof/>
          </w:rPr>
          <w:t>22.</w:t>
        </w:r>
        <w:r w:rsidR="00B7127A">
          <w:rPr>
            <w:rFonts w:asciiTheme="minorHAnsi" w:eastAsiaTheme="minorEastAsia" w:hAnsiTheme="minorHAnsi" w:cstheme="minorBidi"/>
            <w:noProof/>
            <w:sz w:val="22"/>
            <w:szCs w:val="22"/>
          </w:rPr>
          <w:tab/>
        </w:r>
        <w:r w:rsidR="00B7127A" w:rsidRPr="00B82F95">
          <w:rPr>
            <w:rStyle w:val="Hipercze"/>
            <w:noProof/>
          </w:rPr>
          <w:t>OPIS SPOSOBU PRZEDSTAWIANIA OFERT WARIANTOWYCH ORAZ MINIMALNE WARUNKI JAKIM MUSZĄ ODPOWIADAC OFERTY WARIANTOWE.</w:t>
        </w:r>
        <w:r w:rsidR="00B7127A">
          <w:rPr>
            <w:noProof/>
            <w:webHidden/>
          </w:rPr>
          <w:tab/>
        </w:r>
        <w:r>
          <w:rPr>
            <w:noProof/>
            <w:webHidden/>
          </w:rPr>
          <w:fldChar w:fldCharType="begin"/>
        </w:r>
        <w:r w:rsidR="00B7127A">
          <w:rPr>
            <w:noProof/>
            <w:webHidden/>
          </w:rPr>
          <w:instrText xml:space="preserve"> PAGEREF _Toc532806651 \h </w:instrText>
        </w:r>
        <w:r>
          <w:rPr>
            <w:noProof/>
            <w:webHidden/>
          </w:rPr>
        </w:r>
        <w:r>
          <w:rPr>
            <w:noProof/>
            <w:webHidden/>
          </w:rPr>
          <w:fldChar w:fldCharType="separate"/>
        </w:r>
        <w:r w:rsidR="00461EB9">
          <w:rPr>
            <w:noProof/>
            <w:webHidden/>
          </w:rPr>
          <w:t>18</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2" w:history="1">
        <w:r w:rsidR="00B7127A" w:rsidRPr="00B82F95">
          <w:rPr>
            <w:rStyle w:val="Hipercze"/>
            <w:noProof/>
          </w:rPr>
          <w:t>23.</w:t>
        </w:r>
        <w:r w:rsidR="00B7127A">
          <w:rPr>
            <w:rFonts w:asciiTheme="minorHAnsi" w:eastAsiaTheme="minorEastAsia" w:hAnsiTheme="minorHAnsi" w:cstheme="minorBidi"/>
            <w:noProof/>
            <w:sz w:val="22"/>
            <w:szCs w:val="22"/>
          </w:rPr>
          <w:tab/>
        </w:r>
        <w:r w:rsidR="00B7127A" w:rsidRPr="00B82F95">
          <w:rPr>
            <w:rStyle w:val="Hipercze"/>
            <w:noProof/>
          </w:rPr>
          <w:t>ADRES POCZTY ELEKTRONICZNEJ LUB STRONY INTERNETOWEJ ZAMAWIAJĄCEGO.</w:t>
        </w:r>
        <w:r w:rsidR="00B7127A">
          <w:rPr>
            <w:noProof/>
            <w:webHidden/>
          </w:rPr>
          <w:tab/>
        </w:r>
        <w:r>
          <w:rPr>
            <w:noProof/>
            <w:webHidden/>
          </w:rPr>
          <w:fldChar w:fldCharType="begin"/>
        </w:r>
        <w:r w:rsidR="00B7127A">
          <w:rPr>
            <w:noProof/>
            <w:webHidden/>
          </w:rPr>
          <w:instrText xml:space="preserve"> PAGEREF _Toc532806652 \h </w:instrText>
        </w:r>
        <w:r>
          <w:rPr>
            <w:noProof/>
            <w:webHidden/>
          </w:rPr>
        </w:r>
        <w:r>
          <w:rPr>
            <w:noProof/>
            <w:webHidden/>
          </w:rPr>
          <w:fldChar w:fldCharType="separate"/>
        </w:r>
        <w:r w:rsidR="00461EB9">
          <w:rPr>
            <w:noProof/>
            <w:webHidden/>
          </w:rPr>
          <w:t>18</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3" w:history="1">
        <w:r w:rsidR="00B7127A" w:rsidRPr="00B82F95">
          <w:rPr>
            <w:rStyle w:val="Hipercze"/>
            <w:noProof/>
          </w:rPr>
          <w:t>24.</w:t>
        </w:r>
        <w:r w:rsidR="00B7127A">
          <w:rPr>
            <w:rFonts w:asciiTheme="minorHAnsi" w:eastAsiaTheme="minorEastAsia" w:hAnsiTheme="minorHAnsi" w:cstheme="minorBidi"/>
            <w:noProof/>
            <w:sz w:val="22"/>
            <w:szCs w:val="22"/>
          </w:rPr>
          <w:tab/>
        </w:r>
        <w:r w:rsidR="00B7127A" w:rsidRPr="00B82F95">
          <w:rPr>
            <w:rStyle w:val="Hipercze"/>
            <w:noProof/>
          </w:rPr>
          <w:t>INFORMACJE DOTYCZĄCE WALUT OBCYCH, W JAKICH MOGĄ BYĆ PROWADZONE ROZLICZENIA MIĘDZY ZAMAWIAJĄCYM A WYKONAWCĄ.</w:t>
        </w:r>
        <w:r w:rsidR="00B7127A">
          <w:rPr>
            <w:noProof/>
            <w:webHidden/>
          </w:rPr>
          <w:tab/>
        </w:r>
        <w:r>
          <w:rPr>
            <w:noProof/>
            <w:webHidden/>
          </w:rPr>
          <w:fldChar w:fldCharType="begin"/>
        </w:r>
        <w:r w:rsidR="00B7127A">
          <w:rPr>
            <w:noProof/>
            <w:webHidden/>
          </w:rPr>
          <w:instrText xml:space="preserve"> PAGEREF _Toc532806653 \h </w:instrText>
        </w:r>
        <w:r>
          <w:rPr>
            <w:noProof/>
            <w:webHidden/>
          </w:rPr>
        </w:r>
        <w:r>
          <w:rPr>
            <w:noProof/>
            <w:webHidden/>
          </w:rPr>
          <w:fldChar w:fldCharType="separate"/>
        </w:r>
        <w:r w:rsidR="00461EB9">
          <w:rPr>
            <w:noProof/>
            <w:webHidden/>
          </w:rPr>
          <w:t>18</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4" w:history="1">
        <w:r w:rsidR="00B7127A" w:rsidRPr="00B82F95">
          <w:rPr>
            <w:rStyle w:val="Hipercze"/>
            <w:noProof/>
          </w:rPr>
          <w:t>25.</w:t>
        </w:r>
        <w:r w:rsidR="00B7127A">
          <w:rPr>
            <w:rFonts w:asciiTheme="minorHAnsi" w:eastAsiaTheme="minorEastAsia" w:hAnsiTheme="minorHAnsi" w:cstheme="minorBidi"/>
            <w:noProof/>
            <w:sz w:val="22"/>
            <w:szCs w:val="22"/>
          </w:rPr>
          <w:tab/>
        </w:r>
        <w:r w:rsidR="00B7127A" w:rsidRPr="00B82F95">
          <w:rPr>
            <w:rStyle w:val="Hipercze"/>
            <w:noProof/>
          </w:rPr>
          <w:t>INFORMACJE DOTYCZĄCE AUKCJI ELEKTRONICZNEJ.</w:t>
        </w:r>
        <w:r w:rsidR="00B7127A">
          <w:rPr>
            <w:noProof/>
            <w:webHidden/>
          </w:rPr>
          <w:tab/>
        </w:r>
        <w:r>
          <w:rPr>
            <w:noProof/>
            <w:webHidden/>
          </w:rPr>
          <w:fldChar w:fldCharType="begin"/>
        </w:r>
        <w:r w:rsidR="00B7127A">
          <w:rPr>
            <w:noProof/>
            <w:webHidden/>
          </w:rPr>
          <w:instrText xml:space="preserve"> PAGEREF _Toc532806654 \h </w:instrText>
        </w:r>
        <w:r>
          <w:rPr>
            <w:noProof/>
            <w:webHidden/>
          </w:rPr>
        </w:r>
        <w:r>
          <w:rPr>
            <w:noProof/>
            <w:webHidden/>
          </w:rPr>
          <w:fldChar w:fldCharType="separate"/>
        </w:r>
        <w:r w:rsidR="00461EB9">
          <w:rPr>
            <w:noProof/>
            <w:webHidden/>
          </w:rPr>
          <w:t>19</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5" w:history="1">
        <w:r w:rsidR="00B7127A" w:rsidRPr="00B82F95">
          <w:rPr>
            <w:rStyle w:val="Hipercze"/>
            <w:noProof/>
          </w:rPr>
          <w:t>26.</w:t>
        </w:r>
        <w:r w:rsidR="00B7127A">
          <w:rPr>
            <w:rFonts w:asciiTheme="minorHAnsi" w:eastAsiaTheme="minorEastAsia" w:hAnsiTheme="minorHAnsi" w:cstheme="minorBidi"/>
            <w:noProof/>
            <w:sz w:val="22"/>
            <w:szCs w:val="22"/>
          </w:rPr>
          <w:tab/>
        </w:r>
        <w:r w:rsidR="00B7127A" w:rsidRPr="00B82F95">
          <w:rPr>
            <w:rStyle w:val="Hipercze"/>
            <w:noProof/>
          </w:rPr>
          <w:t>WYSOKOŚĆ ZWROTU KOSZTÓW UDZIAŁU W POSTĘPOWANIU.</w:t>
        </w:r>
        <w:r w:rsidR="00B7127A">
          <w:rPr>
            <w:noProof/>
            <w:webHidden/>
          </w:rPr>
          <w:tab/>
        </w:r>
        <w:r>
          <w:rPr>
            <w:noProof/>
            <w:webHidden/>
          </w:rPr>
          <w:fldChar w:fldCharType="begin"/>
        </w:r>
        <w:r w:rsidR="00B7127A">
          <w:rPr>
            <w:noProof/>
            <w:webHidden/>
          </w:rPr>
          <w:instrText xml:space="preserve"> PAGEREF _Toc532806655 \h </w:instrText>
        </w:r>
        <w:r>
          <w:rPr>
            <w:noProof/>
            <w:webHidden/>
          </w:rPr>
        </w:r>
        <w:r>
          <w:rPr>
            <w:noProof/>
            <w:webHidden/>
          </w:rPr>
          <w:fldChar w:fldCharType="separate"/>
        </w:r>
        <w:r w:rsidR="00461EB9">
          <w:rPr>
            <w:noProof/>
            <w:webHidden/>
          </w:rPr>
          <w:t>19</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6" w:history="1">
        <w:r w:rsidR="00B7127A" w:rsidRPr="00B82F95">
          <w:rPr>
            <w:rStyle w:val="Hipercze"/>
            <w:noProof/>
          </w:rPr>
          <w:t>27.</w:t>
        </w:r>
        <w:r w:rsidR="00B7127A">
          <w:rPr>
            <w:rFonts w:asciiTheme="minorHAnsi" w:eastAsiaTheme="minorEastAsia" w:hAnsiTheme="minorHAnsi" w:cstheme="minorBidi"/>
            <w:noProof/>
            <w:sz w:val="22"/>
            <w:szCs w:val="22"/>
          </w:rPr>
          <w:tab/>
        </w:r>
        <w:r w:rsidR="00B7127A" w:rsidRPr="00B82F95">
          <w:rPr>
            <w:rStyle w:val="Hipercze"/>
            <w:noProof/>
          </w:rPr>
          <w:t xml:space="preserve">WYMAGANIA, O KTÓRYCH MOWA W ART. 29 UST. 4 </w:t>
        </w:r>
        <w:r w:rsidR="00B7127A" w:rsidRPr="00B82F95">
          <w:rPr>
            <w:rStyle w:val="Hipercze"/>
            <w:i/>
            <w:noProof/>
          </w:rPr>
          <w:t>PRAWA ZAMÓWIEŃ PUBLICZNYCH</w:t>
        </w:r>
        <w:r w:rsidR="00B7127A">
          <w:rPr>
            <w:noProof/>
            <w:webHidden/>
          </w:rPr>
          <w:tab/>
        </w:r>
        <w:r>
          <w:rPr>
            <w:noProof/>
            <w:webHidden/>
          </w:rPr>
          <w:fldChar w:fldCharType="begin"/>
        </w:r>
        <w:r w:rsidR="00B7127A">
          <w:rPr>
            <w:noProof/>
            <w:webHidden/>
          </w:rPr>
          <w:instrText xml:space="preserve"> PAGEREF _Toc532806656 \h </w:instrText>
        </w:r>
        <w:r>
          <w:rPr>
            <w:noProof/>
            <w:webHidden/>
          </w:rPr>
        </w:r>
        <w:r>
          <w:rPr>
            <w:noProof/>
            <w:webHidden/>
          </w:rPr>
          <w:fldChar w:fldCharType="separate"/>
        </w:r>
        <w:r w:rsidR="00461EB9">
          <w:rPr>
            <w:noProof/>
            <w:webHidden/>
          </w:rPr>
          <w:t>19</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7" w:history="1">
        <w:r w:rsidR="00B7127A" w:rsidRPr="00B82F95">
          <w:rPr>
            <w:rStyle w:val="Hipercze"/>
            <w:noProof/>
          </w:rPr>
          <w:t>28.</w:t>
        </w:r>
        <w:r w:rsidR="00B7127A">
          <w:rPr>
            <w:rFonts w:asciiTheme="minorHAnsi" w:eastAsiaTheme="minorEastAsia" w:hAnsiTheme="minorHAnsi" w:cstheme="minorBidi"/>
            <w:noProof/>
            <w:sz w:val="22"/>
            <w:szCs w:val="22"/>
          </w:rPr>
          <w:tab/>
        </w:r>
        <w:r w:rsidR="00B7127A" w:rsidRPr="00B82F95">
          <w:rPr>
            <w:rStyle w:val="Hipercze"/>
            <w:noProof/>
          </w:rPr>
          <w:t>INFORMACJE O OBOWIĄZKU OSOBISTEGO WYKONANIA PRZEZ WYKONAWCĘ KLUCZOWYCH CZĘŚCI ZAMÓWIENIA</w:t>
        </w:r>
        <w:r w:rsidR="00B7127A">
          <w:rPr>
            <w:noProof/>
            <w:webHidden/>
          </w:rPr>
          <w:tab/>
        </w:r>
        <w:r>
          <w:rPr>
            <w:noProof/>
            <w:webHidden/>
          </w:rPr>
          <w:fldChar w:fldCharType="begin"/>
        </w:r>
        <w:r w:rsidR="00B7127A">
          <w:rPr>
            <w:noProof/>
            <w:webHidden/>
          </w:rPr>
          <w:instrText xml:space="preserve"> PAGEREF _Toc532806657 \h </w:instrText>
        </w:r>
        <w:r>
          <w:rPr>
            <w:noProof/>
            <w:webHidden/>
          </w:rPr>
        </w:r>
        <w:r>
          <w:rPr>
            <w:noProof/>
            <w:webHidden/>
          </w:rPr>
          <w:fldChar w:fldCharType="separate"/>
        </w:r>
        <w:r w:rsidR="00461EB9">
          <w:rPr>
            <w:noProof/>
            <w:webHidden/>
          </w:rPr>
          <w:t>19</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8" w:history="1">
        <w:r w:rsidR="00B7127A" w:rsidRPr="00B82F95">
          <w:rPr>
            <w:rStyle w:val="Hipercze"/>
            <w:noProof/>
          </w:rPr>
          <w:t>29.</w:t>
        </w:r>
        <w:r w:rsidR="00B7127A">
          <w:rPr>
            <w:rFonts w:asciiTheme="minorHAnsi" w:eastAsiaTheme="minorEastAsia" w:hAnsiTheme="minorHAnsi" w:cstheme="minorBidi"/>
            <w:noProof/>
            <w:sz w:val="22"/>
            <w:szCs w:val="22"/>
          </w:rPr>
          <w:tab/>
        </w:r>
        <w:r w:rsidR="00B7127A" w:rsidRPr="00B82F95">
          <w:rPr>
            <w:rStyle w:val="Hipercze"/>
            <w:noProof/>
          </w:rPr>
          <w:t>WYMAGANIA I INFORMACJE DOTYCZĄCE UMÓW O PODWYKONAWSTWO</w:t>
        </w:r>
        <w:r w:rsidR="00B7127A">
          <w:rPr>
            <w:noProof/>
            <w:webHidden/>
          </w:rPr>
          <w:tab/>
        </w:r>
        <w:r>
          <w:rPr>
            <w:noProof/>
            <w:webHidden/>
          </w:rPr>
          <w:fldChar w:fldCharType="begin"/>
        </w:r>
        <w:r w:rsidR="00B7127A">
          <w:rPr>
            <w:noProof/>
            <w:webHidden/>
          </w:rPr>
          <w:instrText xml:space="preserve"> PAGEREF _Toc532806658 \h </w:instrText>
        </w:r>
        <w:r>
          <w:rPr>
            <w:noProof/>
            <w:webHidden/>
          </w:rPr>
        </w:r>
        <w:r>
          <w:rPr>
            <w:noProof/>
            <w:webHidden/>
          </w:rPr>
          <w:fldChar w:fldCharType="separate"/>
        </w:r>
        <w:r w:rsidR="00461EB9">
          <w:rPr>
            <w:noProof/>
            <w:webHidden/>
          </w:rPr>
          <w:t>19</w:t>
        </w:r>
        <w:r>
          <w:rPr>
            <w:noProof/>
            <w:webHidden/>
          </w:rPr>
          <w:fldChar w:fldCharType="end"/>
        </w:r>
      </w:hyperlink>
    </w:p>
    <w:p w:rsidR="00B7127A" w:rsidRDefault="00703BFC">
      <w:pPr>
        <w:pStyle w:val="Spistreci1"/>
        <w:rPr>
          <w:rFonts w:asciiTheme="minorHAnsi" w:eastAsiaTheme="minorEastAsia" w:hAnsiTheme="minorHAnsi" w:cstheme="minorBidi"/>
          <w:noProof/>
          <w:sz w:val="22"/>
          <w:szCs w:val="22"/>
        </w:rPr>
      </w:pPr>
      <w:hyperlink w:anchor="_Toc532806659" w:history="1">
        <w:r w:rsidR="00B7127A" w:rsidRPr="00B82F95">
          <w:rPr>
            <w:rStyle w:val="Hipercze"/>
            <w:noProof/>
          </w:rPr>
          <w:t>30.</w:t>
        </w:r>
        <w:r w:rsidR="00B7127A">
          <w:rPr>
            <w:rFonts w:asciiTheme="minorHAnsi" w:eastAsiaTheme="minorEastAsia" w:hAnsiTheme="minorHAnsi" w:cstheme="minorBidi"/>
            <w:noProof/>
            <w:sz w:val="22"/>
            <w:szCs w:val="22"/>
          </w:rPr>
          <w:tab/>
        </w:r>
        <w:r w:rsidR="00B7127A" w:rsidRPr="00B82F95">
          <w:rPr>
            <w:rStyle w:val="Hipercze"/>
            <w:noProof/>
          </w:rPr>
          <w:t>INNE POSTANOWIENIA.</w:t>
        </w:r>
        <w:r w:rsidR="00B7127A">
          <w:rPr>
            <w:noProof/>
            <w:webHidden/>
          </w:rPr>
          <w:tab/>
        </w:r>
        <w:r>
          <w:rPr>
            <w:noProof/>
            <w:webHidden/>
          </w:rPr>
          <w:fldChar w:fldCharType="begin"/>
        </w:r>
        <w:r w:rsidR="00B7127A">
          <w:rPr>
            <w:noProof/>
            <w:webHidden/>
          </w:rPr>
          <w:instrText xml:space="preserve"> PAGEREF _Toc532806659 \h </w:instrText>
        </w:r>
        <w:r>
          <w:rPr>
            <w:noProof/>
            <w:webHidden/>
          </w:rPr>
        </w:r>
        <w:r>
          <w:rPr>
            <w:noProof/>
            <w:webHidden/>
          </w:rPr>
          <w:fldChar w:fldCharType="separate"/>
        </w:r>
        <w:r w:rsidR="00461EB9">
          <w:rPr>
            <w:noProof/>
            <w:webHidden/>
          </w:rPr>
          <w:t>19</w:t>
        </w:r>
        <w:r>
          <w:rPr>
            <w:noProof/>
            <w:webHidden/>
          </w:rPr>
          <w:fldChar w:fldCharType="end"/>
        </w:r>
      </w:hyperlink>
    </w:p>
    <w:p w:rsidR="00C6353E" w:rsidRPr="000E0F26" w:rsidRDefault="00703BFC" w:rsidP="00B7127A">
      <w:pPr>
        <w:pStyle w:val="Spistreci1"/>
      </w:pPr>
      <w:hyperlink w:anchor="_Toc532806660" w:history="1">
        <w:r w:rsidR="00B7127A" w:rsidRPr="00B82F95">
          <w:rPr>
            <w:rStyle w:val="Hipercze"/>
            <w:noProof/>
          </w:rPr>
          <w:t>31.</w:t>
        </w:r>
        <w:r w:rsidR="00B7127A">
          <w:rPr>
            <w:rFonts w:asciiTheme="minorHAnsi" w:eastAsiaTheme="minorEastAsia" w:hAnsiTheme="minorHAnsi" w:cstheme="minorBidi"/>
            <w:noProof/>
            <w:sz w:val="22"/>
            <w:szCs w:val="22"/>
          </w:rPr>
          <w:tab/>
        </w:r>
        <w:r w:rsidR="00B7127A" w:rsidRPr="00B82F95">
          <w:rPr>
            <w:rStyle w:val="Hipercze"/>
            <w:noProof/>
          </w:rPr>
          <w:t>ZAŁĄCZNIKI  DO  SIWZ:</w:t>
        </w:r>
        <w:r w:rsidR="00B7127A">
          <w:rPr>
            <w:noProof/>
            <w:webHidden/>
          </w:rPr>
          <w:tab/>
        </w:r>
        <w:r>
          <w:rPr>
            <w:noProof/>
            <w:webHidden/>
          </w:rPr>
          <w:fldChar w:fldCharType="begin"/>
        </w:r>
        <w:r w:rsidR="00B7127A">
          <w:rPr>
            <w:noProof/>
            <w:webHidden/>
          </w:rPr>
          <w:instrText xml:space="preserve"> PAGEREF _Toc532806660 \h </w:instrText>
        </w:r>
        <w:r>
          <w:rPr>
            <w:noProof/>
            <w:webHidden/>
          </w:rPr>
        </w:r>
        <w:r>
          <w:rPr>
            <w:noProof/>
            <w:webHidden/>
          </w:rPr>
          <w:fldChar w:fldCharType="separate"/>
        </w:r>
        <w:r w:rsidR="00461EB9">
          <w:rPr>
            <w:noProof/>
            <w:webHidden/>
          </w:rPr>
          <w:t>20</w:t>
        </w:r>
        <w:r>
          <w:rPr>
            <w:noProof/>
            <w:webHidden/>
          </w:rPr>
          <w:fldChar w:fldCharType="end"/>
        </w:r>
      </w:hyperlink>
      <w:r>
        <w:fldChar w:fldCharType="end"/>
      </w:r>
      <w:r w:rsidR="00C6353E" w:rsidRPr="000E0F26">
        <w:br w:type="page"/>
      </w:r>
    </w:p>
    <w:p w:rsidR="00C6353E" w:rsidRPr="000E0F26" w:rsidRDefault="00C6353E" w:rsidP="003F6E85">
      <w:pPr>
        <w:pStyle w:val="Nagwek1"/>
        <w:numPr>
          <w:ilvl w:val="0"/>
          <w:numId w:val="3"/>
        </w:numPr>
        <w:spacing w:before="0"/>
        <w:ind w:left="426" w:hanging="426"/>
        <w:rPr>
          <w:rFonts w:ascii="Times New Roman" w:hAnsi="Times New Roman"/>
          <w:color w:val="auto"/>
        </w:rPr>
      </w:pPr>
      <w:bookmarkStart w:id="0" w:name="_Toc532806630"/>
      <w:r w:rsidRPr="000E0F26">
        <w:rPr>
          <w:rFonts w:ascii="Times New Roman" w:hAnsi="Times New Roman"/>
          <w:color w:val="auto"/>
          <w:sz w:val="24"/>
          <w:szCs w:val="24"/>
        </w:rPr>
        <w:lastRenderedPageBreak/>
        <w:t>NAZWA  I  ADRES  ZAMAWIAJĄCEGO</w:t>
      </w:r>
      <w:r w:rsidRPr="000E0F26">
        <w:rPr>
          <w:rFonts w:ascii="Times New Roman" w:hAnsi="Times New Roman"/>
          <w:color w:val="auto"/>
        </w:rPr>
        <w:t>.</w:t>
      </w:r>
      <w:bookmarkEnd w:id="0"/>
    </w:p>
    <w:p w:rsidR="00C6353E" w:rsidRPr="000E0F26" w:rsidRDefault="00C6353E" w:rsidP="00C6353E">
      <w:pPr>
        <w:ind w:left="426" w:hanging="426"/>
      </w:pPr>
    </w:p>
    <w:p w:rsidR="00C6353E" w:rsidRPr="000E0F26" w:rsidRDefault="00C6353E" w:rsidP="00C6353E">
      <w:pPr>
        <w:autoSpaceDE w:val="0"/>
        <w:autoSpaceDN w:val="0"/>
        <w:adjustRightInd w:val="0"/>
        <w:ind w:left="3402" w:hanging="3402"/>
        <w:rPr>
          <w:sz w:val="24"/>
          <w:szCs w:val="24"/>
        </w:rPr>
      </w:pPr>
      <w:r w:rsidRPr="000E0F26">
        <w:rPr>
          <w:sz w:val="24"/>
          <w:szCs w:val="24"/>
        </w:rPr>
        <w:t>Nazwa Zamawiającego:</w:t>
      </w:r>
      <w:r w:rsidRPr="000E0F26">
        <w:rPr>
          <w:sz w:val="24"/>
          <w:szCs w:val="24"/>
        </w:rPr>
        <w:tab/>
        <w:t>Samodzielny Publiczny Zakład Opieki Zdrowotnej</w:t>
      </w:r>
    </w:p>
    <w:p w:rsidR="00C6353E" w:rsidRPr="000E0F26" w:rsidRDefault="00C6353E" w:rsidP="00C6353E">
      <w:pPr>
        <w:autoSpaceDE w:val="0"/>
        <w:autoSpaceDN w:val="0"/>
        <w:adjustRightInd w:val="0"/>
        <w:ind w:left="3402"/>
        <w:rPr>
          <w:sz w:val="24"/>
          <w:szCs w:val="24"/>
        </w:rPr>
      </w:pPr>
      <w:r w:rsidRPr="000E0F26">
        <w:rPr>
          <w:sz w:val="24"/>
          <w:szCs w:val="24"/>
        </w:rPr>
        <w:t>Szpital nr 2 im. dr Tadeusza Boczonia w Mysłowicach</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Adres Zamawiającego:</w:t>
      </w:r>
      <w:r w:rsidRPr="000E0F26">
        <w:rPr>
          <w:rFonts w:ascii="Times New Roman" w:hAnsi="Times New Roman" w:cs="Times New Roman"/>
          <w:sz w:val="24"/>
          <w:szCs w:val="24"/>
        </w:rPr>
        <w:tab/>
        <w:t>ul. Bytomska 41</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Kod Miejscowość:</w:t>
      </w:r>
      <w:r w:rsidRPr="000E0F26">
        <w:rPr>
          <w:rFonts w:ascii="Times New Roman" w:hAnsi="Times New Roman" w:cs="Times New Roman"/>
          <w:sz w:val="24"/>
          <w:szCs w:val="24"/>
        </w:rPr>
        <w:tab/>
        <w:t>41-400  Mysłowice</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Telefon:</w:t>
      </w:r>
      <w:r w:rsidRPr="000E0F26">
        <w:rPr>
          <w:rFonts w:ascii="Times New Roman" w:hAnsi="Times New Roman" w:cs="Times New Roman"/>
          <w:sz w:val="24"/>
          <w:szCs w:val="24"/>
        </w:rPr>
        <w:tab/>
        <w:t>centrala: 72 318 33 48</w:t>
      </w:r>
    </w:p>
    <w:p w:rsidR="00C6353E" w:rsidRPr="000E0F26" w:rsidRDefault="00C6353E" w:rsidP="00C6353E">
      <w:pPr>
        <w:autoSpaceDE w:val="0"/>
        <w:autoSpaceDN w:val="0"/>
        <w:adjustRightInd w:val="0"/>
        <w:ind w:left="3402" w:hanging="3402"/>
        <w:rPr>
          <w:sz w:val="32"/>
          <w:szCs w:val="24"/>
        </w:rPr>
      </w:pPr>
      <w:r w:rsidRPr="000E0F26">
        <w:rPr>
          <w:sz w:val="24"/>
          <w:szCs w:val="24"/>
        </w:rPr>
        <w:t>Faks:</w:t>
      </w:r>
      <w:r w:rsidRPr="000E0F26">
        <w:rPr>
          <w:sz w:val="24"/>
          <w:szCs w:val="24"/>
        </w:rPr>
        <w:tab/>
      </w:r>
      <w:r w:rsidRPr="000E0F26">
        <w:rPr>
          <w:sz w:val="24"/>
        </w:rPr>
        <w:t xml:space="preserve">32 318 33 62 </w:t>
      </w: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Adres strony internetowej:</w:t>
      </w:r>
      <w:r w:rsidRPr="00E7438F">
        <w:rPr>
          <w:rFonts w:ascii="Times New Roman" w:hAnsi="Times New Roman" w:cs="Times New Roman"/>
          <w:sz w:val="24"/>
          <w:szCs w:val="24"/>
        </w:rPr>
        <w:tab/>
      </w:r>
      <w:hyperlink r:id="rId8" w:history="1">
        <w:r w:rsidRPr="00E7438F">
          <w:rPr>
            <w:rStyle w:val="Hipercze"/>
            <w:rFonts w:ascii="Times New Roman" w:hAnsi="Times New Roman"/>
            <w:sz w:val="24"/>
            <w:szCs w:val="24"/>
          </w:rPr>
          <w:t>www.szpital2myslowice.pl</w:t>
        </w:r>
      </w:hyperlink>
    </w:p>
    <w:p w:rsidR="00C6353E" w:rsidRDefault="00C6353E" w:rsidP="00C6353E">
      <w:pPr>
        <w:pStyle w:val="Teksttreci0"/>
        <w:shd w:val="clear" w:color="auto" w:fill="auto"/>
        <w:spacing w:after="0" w:line="240" w:lineRule="auto"/>
        <w:ind w:left="3402" w:hanging="3402"/>
        <w:rPr>
          <w:rStyle w:val="Hipercze"/>
          <w:rFonts w:ascii="Times New Roman" w:hAnsi="Times New Roman"/>
          <w:sz w:val="24"/>
          <w:szCs w:val="24"/>
          <w:lang w:val="de-DE"/>
        </w:rPr>
      </w:pPr>
      <w:r w:rsidRPr="00E7438F">
        <w:rPr>
          <w:rFonts w:ascii="Times New Roman" w:hAnsi="Times New Roman" w:cs="Times New Roman"/>
          <w:sz w:val="24"/>
          <w:szCs w:val="24"/>
        </w:rPr>
        <w:t>Adres poczty elektronicznej:</w:t>
      </w:r>
      <w:r w:rsidRPr="00E7438F">
        <w:rPr>
          <w:rFonts w:ascii="Times New Roman" w:hAnsi="Times New Roman" w:cs="Times New Roman"/>
          <w:sz w:val="24"/>
          <w:szCs w:val="24"/>
        </w:rPr>
        <w:tab/>
      </w:r>
      <w:hyperlink r:id="rId9" w:history="1">
        <w:r w:rsidRPr="00E7438F">
          <w:rPr>
            <w:rStyle w:val="Hipercze"/>
            <w:rFonts w:ascii="Times New Roman" w:hAnsi="Times New Roman"/>
            <w:sz w:val="24"/>
            <w:szCs w:val="24"/>
            <w:lang w:val="de-DE"/>
          </w:rPr>
          <w:t>e.przetargi@szpital2myslowice.pl</w:t>
        </w:r>
      </w:hyperlink>
    </w:p>
    <w:p w:rsidR="00E259C6" w:rsidRPr="00E259C6" w:rsidRDefault="00E259C6" w:rsidP="00E259C6">
      <w:pPr>
        <w:widowControl w:val="0"/>
        <w:autoSpaceDE w:val="0"/>
        <w:autoSpaceDN w:val="0"/>
        <w:adjustRightInd w:val="0"/>
        <w:spacing w:line="240" w:lineRule="exact"/>
        <w:rPr>
          <w:rStyle w:val="Hipercze"/>
          <w:sz w:val="24"/>
          <w:szCs w:val="24"/>
        </w:rPr>
      </w:pPr>
      <w:r w:rsidRPr="00E259C6">
        <w:rPr>
          <w:sz w:val="24"/>
          <w:szCs w:val="24"/>
        </w:rPr>
        <w:t xml:space="preserve">adres platformy zakupowej (systemu): </w:t>
      </w:r>
      <w:hyperlink r:id="rId10" w:history="1">
        <w:r w:rsidRPr="00E259C6">
          <w:rPr>
            <w:rStyle w:val="Hipercze"/>
            <w:sz w:val="24"/>
            <w:szCs w:val="24"/>
          </w:rPr>
          <w:t>https://portal.smartpzp.pl/szpital2myslowice.pl</w:t>
        </w:r>
      </w:hyperlink>
    </w:p>
    <w:p w:rsidR="00E259C6" w:rsidRPr="00E7438F" w:rsidRDefault="00E259C6" w:rsidP="00C6353E">
      <w:pPr>
        <w:pStyle w:val="Teksttreci0"/>
        <w:shd w:val="clear" w:color="auto" w:fill="auto"/>
        <w:spacing w:after="0" w:line="240" w:lineRule="auto"/>
        <w:ind w:left="3402" w:hanging="3402"/>
        <w:rPr>
          <w:rFonts w:ascii="Times New Roman" w:hAnsi="Times New Roman" w:cs="Times New Roman"/>
          <w:sz w:val="24"/>
          <w:szCs w:val="24"/>
          <w:lang w:val="de-DE"/>
        </w:rPr>
      </w:pP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Godziny urzędowania:</w:t>
      </w:r>
      <w:r w:rsidRPr="00E7438F">
        <w:rPr>
          <w:rFonts w:ascii="Times New Roman" w:hAnsi="Times New Roman" w:cs="Times New Roman"/>
          <w:sz w:val="24"/>
          <w:szCs w:val="24"/>
        </w:rPr>
        <w:tab/>
        <w:t xml:space="preserve">w dni robocze od poniedziałku do piątku  </w:t>
      </w:r>
    </w:p>
    <w:p w:rsidR="00C6353E" w:rsidRDefault="00C6353E" w:rsidP="00C6353E">
      <w:pPr>
        <w:pStyle w:val="Teksttreci0"/>
        <w:shd w:val="clear" w:color="auto" w:fill="auto"/>
        <w:spacing w:after="0" w:line="240" w:lineRule="auto"/>
        <w:ind w:left="3402" w:firstLine="0"/>
        <w:rPr>
          <w:rFonts w:ascii="Times New Roman" w:hAnsi="Times New Roman" w:cs="Times New Roman"/>
          <w:sz w:val="24"/>
          <w:szCs w:val="24"/>
        </w:rPr>
      </w:pPr>
      <w:r w:rsidRPr="00E7438F">
        <w:rPr>
          <w:rFonts w:ascii="Times New Roman" w:hAnsi="Times New Roman" w:cs="Times New Roman"/>
          <w:sz w:val="24"/>
          <w:szCs w:val="24"/>
        </w:rPr>
        <w:t>od 7:00 do 14:35</w:t>
      </w:r>
    </w:p>
    <w:p w:rsidR="00E259C6" w:rsidRDefault="00E259C6" w:rsidP="00C6353E">
      <w:pPr>
        <w:pStyle w:val="Teksttreci0"/>
        <w:shd w:val="clear" w:color="auto" w:fill="auto"/>
        <w:spacing w:after="0" w:line="240" w:lineRule="auto"/>
        <w:ind w:left="3402" w:firstLine="0"/>
        <w:rPr>
          <w:rFonts w:ascii="Times New Roman" w:hAnsi="Times New Roman" w:cs="Times New Roman"/>
          <w:sz w:val="24"/>
          <w:szCs w:val="24"/>
        </w:rPr>
      </w:pPr>
    </w:p>
    <w:p w:rsidR="00C6353E" w:rsidRPr="000E0F26" w:rsidRDefault="00C6353E" w:rsidP="00C6353E">
      <w:pPr>
        <w:pStyle w:val="Teksttreci0"/>
        <w:shd w:val="clear" w:color="auto" w:fill="auto"/>
        <w:tabs>
          <w:tab w:val="left" w:pos="142"/>
        </w:tabs>
        <w:spacing w:after="0" w:line="240" w:lineRule="auto"/>
        <w:ind w:left="380" w:firstLine="0"/>
        <w:rPr>
          <w:rFonts w:ascii="Times New Roman" w:hAnsi="Times New Roman" w:cs="Times New Roman"/>
          <w:sz w:val="24"/>
          <w:szCs w:val="24"/>
        </w:rPr>
      </w:pPr>
    </w:p>
    <w:p w:rsidR="00C6353E" w:rsidRPr="000E0F26"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1" w:name="_Toc532806631"/>
      <w:r w:rsidRPr="000E0F26">
        <w:rPr>
          <w:rFonts w:ascii="Times New Roman" w:hAnsi="Times New Roman"/>
          <w:color w:val="auto"/>
          <w:sz w:val="24"/>
          <w:szCs w:val="24"/>
        </w:rPr>
        <w:t>KLAUZULA INFORMACYJNA DLA WYKONAWCÓW BIORĄCYCH UDZIAŁ                            W PROCESIE UDZIELANIA ZAMÓWIEŃ PUBLICZNYCH W SP ZOZ SZPITALU NR 2 IM. DR. T. BOCZONIA W MYSŁOWICACH</w:t>
      </w:r>
      <w:bookmarkEnd w:id="1"/>
    </w:p>
    <w:p w:rsidR="00C6353E" w:rsidRPr="000E0F26" w:rsidRDefault="00C6353E" w:rsidP="00C6353E"/>
    <w:p w:rsidR="00E259C6" w:rsidRPr="00E259C6" w:rsidRDefault="00E259C6" w:rsidP="00E259C6">
      <w:pPr>
        <w:spacing w:after="240"/>
        <w:ind w:left="426" w:hanging="426"/>
        <w:jc w:val="both"/>
        <w:rPr>
          <w:sz w:val="24"/>
          <w:szCs w:val="24"/>
        </w:rPr>
      </w:pPr>
      <w:r w:rsidRPr="00E259C6">
        <w:rPr>
          <w:sz w:val="24"/>
          <w:szCs w:val="24"/>
        </w:rPr>
        <w:t xml:space="preserve">2.1. Zgodnie z art. 13 ust. 1 i 2 </w:t>
      </w:r>
      <w:r w:rsidRPr="00E259C6">
        <w:rPr>
          <w:bCs/>
          <w:sz w:val="24"/>
          <w:szCs w:val="24"/>
        </w:rPr>
        <w:t xml:space="preserve">rozporządzenia </w:t>
      </w:r>
      <w:r w:rsidRPr="00E259C6">
        <w:rPr>
          <w:sz w:val="24"/>
          <w:szCs w:val="24"/>
        </w:rPr>
        <w:t>Parlamentu Europejskiego i Rady (UE) 2016/679 z dnia 27 kwietnia 2016 r.  w sprawie ochrony osób fizycznych w związku z przetwarzaniem danych osobowych i w sprawie swobodnego przepływu takich danych oraz uchylenia dyrektywy 95/46/WE (RODO) informujemy, że:</w:t>
      </w:r>
    </w:p>
    <w:p w:rsidR="00E259C6" w:rsidRPr="00E259C6" w:rsidRDefault="00E259C6" w:rsidP="003F6E85">
      <w:pPr>
        <w:numPr>
          <w:ilvl w:val="2"/>
          <w:numId w:val="14"/>
        </w:numPr>
        <w:jc w:val="both"/>
        <w:rPr>
          <w:sz w:val="24"/>
          <w:szCs w:val="24"/>
        </w:rPr>
      </w:pPr>
      <w:r w:rsidRPr="00E259C6">
        <w:rPr>
          <w:sz w:val="24"/>
          <w:szCs w:val="24"/>
        </w:rPr>
        <w:t xml:space="preserve">Administratorem Pani/Pana danych osobowych jest Samodzielny Publiczny Zakład Opieki Zdrowotnej Szpital nr 2 im. </w:t>
      </w:r>
      <w:proofErr w:type="spellStart"/>
      <w:r w:rsidRPr="00E259C6">
        <w:rPr>
          <w:sz w:val="24"/>
          <w:szCs w:val="24"/>
        </w:rPr>
        <w:t>dr</w:t>
      </w:r>
      <w:proofErr w:type="spellEnd"/>
      <w:r w:rsidRPr="00E259C6">
        <w:rPr>
          <w:sz w:val="24"/>
          <w:szCs w:val="24"/>
        </w:rPr>
        <w:t xml:space="preserve">. T. Boczonia w Mysłowicach ul. Bytomska 41, zwany dalej: </w:t>
      </w:r>
      <w:r w:rsidRPr="00E259C6">
        <w:rPr>
          <w:b/>
          <w:sz w:val="24"/>
          <w:szCs w:val="24"/>
        </w:rPr>
        <w:t>"Administratorem"</w:t>
      </w:r>
      <w:r w:rsidRPr="00E259C6">
        <w:rPr>
          <w:sz w:val="24"/>
          <w:szCs w:val="24"/>
        </w:rPr>
        <w:t xml:space="preserve">. </w:t>
      </w:r>
    </w:p>
    <w:p w:rsidR="00E259C6" w:rsidRPr="00E259C6" w:rsidRDefault="00E259C6" w:rsidP="00E259C6">
      <w:pPr>
        <w:ind w:left="1428"/>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W sprawach związanych z Pani/ Pana danymi osobowymi  istnieje możliwość kontaktu z wyznaczonym przez nas  Inspektorem Ochrony Danych na adres  szpitala, telefonicznie pod nr 723182011 albo drogą mailową: </w:t>
      </w:r>
      <w:hyperlink r:id="rId11" w:history="1">
        <w:r w:rsidRPr="00E259C6">
          <w:rPr>
            <w:color w:val="0000FF"/>
            <w:sz w:val="24"/>
            <w:szCs w:val="24"/>
            <w:u w:val="single"/>
          </w:rPr>
          <w:t>d.matwijczyk@szpital2myslowice.pl</w:t>
        </w:r>
      </w:hyperlink>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Podstawą prawną przetwarzania Pani/ Pana danych osobowych jest art. 6 ust.1 lit b i c rozporządzenia Parlamentu Europejskiego i Rady (UE) 2016/679 z dnia 27 kwietnia 2016 r. w sprawie ochrony osób fizycznych w związku z przetwarzaniem danych osobowych i w sprawie swobodnego przepływu takich danych oraz uchylenia dyrektywy 95/46/WE (RODO). Dane osobowe przetwarzane będą wyłącznie w celu związanym  z niniejszym postępowaniem o udzielenie zamówienia publicznego.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Odbiorcami Pani/Pana danych osobowych będą osoby lub podmioty, którym udostępniona zostanie dokumentacja postępowania w oparciu o art. 8 oraz art. 96 ust. 3 ustawy z dnia 29 stycznia 2004 r. – Prawo zamówień publicznych (Dz. U. z 2019 r. poz. 1843), dalej „ustawa </w:t>
      </w:r>
      <w:proofErr w:type="spellStart"/>
      <w:r w:rsidRPr="00E259C6">
        <w:rPr>
          <w:sz w:val="24"/>
          <w:szCs w:val="24"/>
        </w:rPr>
        <w:t>Pzp</w:t>
      </w:r>
      <w:proofErr w:type="spellEnd"/>
      <w:r w:rsidRPr="00E259C6">
        <w:rPr>
          <w:sz w:val="24"/>
          <w:szCs w:val="24"/>
        </w:rPr>
        <w:t xml:space="preserve">”.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Zgodnie z obowiązującą w zakładzie instrukcją kancelaryjną Pani/Pana  dane osobowe przechowywane będą przez okres 5 lat od dnia zakończenia postępowania. Dane zawarte  w rejestrze zawartych umów przechowywane będą przez okres 10 lat.</w:t>
      </w:r>
    </w:p>
    <w:p w:rsidR="00E259C6" w:rsidRPr="00E259C6" w:rsidRDefault="00E259C6" w:rsidP="00E259C6">
      <w:pPr>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Obowiązek podania przez Panią/Pana danych osobowych jest wymogiem ustawowym określonym w przepisach </w:t>
      </w:r>
      <w:proofErr w:type="spellStart"/>
      <w:r w:rsidRPr="00E259C6">
        <w:rPr>
          <w:sz w:val="24"/>
          <w:szCs w:val="24"/>
        </w:rPr>
        <w:t>Pzp</w:t>
      </w:r>
      <w:proofErr w:type="spellEnd"/>
      <w:r w:rsidRPr="00E259C6">
        <w:rPr>
          <w:sz w:val="24"/>
          <w:szCs w:val="24"/>
        </w:rPr>
        <w:t xml:space="preserve">, związanym z udziałem w postępowaniu o udzielenie zamówienie publicznego. Konsekwencje niepodania określonych danych wynikają z ustawy </w:t>
      </w:r>
      <w:proofErr w:type="spellStart"/>
      <w:r w:rsidRPr="00E259C6">
        <w:rPr>
          <w:sz w:val="24"/>
          <w:szCs w:val="24"/>
        </w:rPr>
        <w:t>Pzp</w:t>
      </w:r>
      <w:proofErr w:type="spellEnd"/>
      <w:r w:rsidRPr="00E259C6">
        <w:rPr>
          <w:sz w:val="24"/>
          <w:szCs w:val="24"/>
        </w:rPr>
        <w:t xml:space="preserve">. </w:t>
      </w:r>
    </w:p>
    <w:p w:rsidR="00E259C6" w:rsidRPr="00E259C6" w:rsidRDefault="00E259C6" w:rsidP="00E259C6">
      <w:pPr>
        <w:ind w:left="1429"/>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W odniesieniu o Pani/Pana dane osobowe Administrator nie będzie podejmował zautomatyzowanych decyzji, w tym decyzji będących wynikiem profilowania.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jc w:val="both"/>
        <w:rPr>
          <w:sz w:val="24"/>
          <w:szCs w:val="24"/>
        </w:rPr>
      </w:pPr>
      <w:r w:rsidRPr="00E259C6">
        <w:rPr>
          <w:sz w:val="24"/>
          <w:szCs w:val="24"/>
        </w:rPr>
        <w:t>Posiada Pani/Pan:</w:t>
      </w:r>
    </w:p>
    <w:p w:rsidR="00E259C6" w:rsidRPr="00E259C6" w:rsidRDefault="00E259C6" w:rsidP="003F6E85">
      <w:pPr>
        <w:numPr>
          <w:ilvl w:val="3"/>
          <w:numId w:val="14"/>
        </w:numPr>
        <w:ind w:left="1985" w:hanging="923"/>
        <w:contextualSpacing/>
        <w:jc w:val="both"/>
        <w:rPr>
          <w:color w:val="FF0000"/>
          <w:sz w:val="24"/>
          <w:szCs w:val="24"/>
        </w:rPr>
      </w:pPr>
      <w:r w:rsidRPr="00E259C6">
        <w:rPr>
          <w:sz w:val="24"/>
          <w:szCs w:val="24"/>
        </w:rPr>
        <w:t>na podstawie art. 15 RODO prawo dostępu do danych osobowych Pani/Pana dotyczących;*</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 xml:space="preserve">na podstawie art. 16 RODO prawo do sprostowania Pani/Pana danych osobowych </w:t>
      </w:r>
      <w:r w:rsidRPr="00E259C6">
        <w:rPr>
          <w:b/>
          <w:sz w:val="24"/>
          <w:szCs w:val="24"/>
          <w:vertAlign w:val="superscript"/>
        </w:rPr>
        <w:t>**</w:t>
      </w:r>
      <w:r w:rsidRPr="00E259C6">
        <w:rPr>
          <w:sz w:val="24"/>
          <w:szCs w:val="24"/>
        </w:rPr>
        <w:t>;</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 xml:space="preserve">na podstawie art. 18 RODO prawo żądania od administratora ograniczenia przetwarzania danych osobowych z zastrzeżeniem przypadków, o których mowa w art. 18 ust. 2 RODO ***;  </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prawo do wniesienia skargi do Prezesa Urzędu Ochrony Danych Osobowych, gdy uzna Pani/Pan, że przetwarzanie danych osobowych Pani/Pana dotyczących narusza przepisy RODO</w:t>
      </w:r>
    </w:p>
    <w:p w:rsidR="00E259C6" w:rsidRPr="00E259C6" w:rsidRDefault="00E259C6" w:rsidP="00E259C6">
      <w:pPr>
        <w:ind w:left="1985"/>
        <w:contextualSpacing/>
        <w:jc w:val="both"/>
        <w:rPr>
          <w:color w:val="00B0F0"/>
          <w:sz w:val="24"/>
          <w:szCs w:val="24"/>
        </w:rPr>
      </w:pPr>
    </w:p>
    <w:p w:rsidR="00E259C6" w:rsidRPr="00E259C6" w:rsidRDefault="00E259C6" w:rsidP="003F6E85">
      <w:pPr>
        <w:numPr>
          <w:ilvl w:val="2"/>
          <w:numId w:val="14"/>
        </w:numPr>
        <w:ind w:left="1429"/>
        <w:jc w:val="both"/>
        <w:rPr>
          <w:sz w:val="24"/>
          <w:szCs w:val="24"/>
        </w:rPr>
      </w:pPr>
      <w:r w:rsidRPr="00E259C6">
        <w:rPr>
          <w:sz w:val="24"/>
          <w:szCs w:val="24"/>
        </w:rPr>
        <w:t>nie przysługuje Pani/Panu:</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w związku z art. 17 ust. 3 lit. b, d lub e RODO prawo do usunięcia danych osobowych;</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prawo do przenoszenia danych osobowych, o którym mowa w art. 20 RODO;</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 xml:space="preserve">na podstawie art. 21 RODO prawo sprzeciwu, wobec przetwarzania danych osobowych, gdyż podstawą prawną przetwarzania Pani/Pana danych osobowych jest art. 6 ust. 1 lit. c RODO. </w:t>
      </w:r>
    </w:p>
    <w:p w:rsidR="00E259C6" w:rsidRPr="00942546" w:rsidRDefault="00E259C6" w:rsidP="00E259C6">
      <w:pPr>
        <w:rPr>
          <w:sz w:val="24"/>
          <w:szCs w:val="24"/>
        </w:rPr>
      </w:pPr>
    </w:p>
    <w:p w:rsidR="00E259C6" w:rsidRPr="00942546" w:rsidRDefault="00E259C6" w:rsidP="00E259C6">
      <w:pPr>
        <w:pStyle w:val="Akapitzlist"/>
        <w:ind w:left="426"/>
        <w:jc w:val="both"/>
        <w:rPr>
          <w:i/>
        </w:rPr>
      </w:pPr>
      <w:r w:rsidRPr="00942546">
        <w:rPr>
          <w:i/>
        </w:rPr>
        <w:t xml:space="preserve">* </w:t>
      </w:r>
      <w:r w:rsidRPr="00942546">
        <w:rPr>
          <w:b/>
          <w:i/>
        </w:rPr>
        <w:t xml:space="preserve">Wyjaśnienie: </w:t>
      </w:r>
      <w:r w:rsidRPr="00942546">
        <w:rPr>
          <w:i/>
          <w:color w:val="222222"/>
          <w:shd w:val="clear" w:color="auto" w:fill="FFFFFF"/>
        </w:rPr>
        <w:t>w przypadku gdy wykonanie przez Zamawiającego obowiązków, o których mowa w art. 15 ust. 1–3 </w:t>
      </w:r>
      <w:hyperlink r:id="rId12" w:tooltip="RODO" w:history="1">
        <w:r w:rsidRPr="00942546">
          <w:rPr>
            <w:rStyle w:val="Hipercze"/>
            <w:shd w:val="clear" w:color="auto" w:fill="FFFFFF"/>
          </w:rPr>
          <w:t>RODO</w:t>
        </w:r>
      </w:hyperlink>
      <w:r w:rsidRPr="00942546">
        <w:rPr>
          <w:b/>
          <w:i/>
          <w:color w:val="222222"/>
          <w:shd w:val="clear" w:color="auto" w:fill="FFFFFF"/>
        </w:rPr>
        <w:t> </w:t>
      </w:r>
      <w:r w:rsidRPr="00942546">
        <w:rPr>
          <w:i/>
          <w:color w:val="222222"/>
          <w:shd w:val="clear" w:color="auto" w:fill="FFFFFF"/>
        </w:rPr>
        <w:t>(Prawo dostępu), wymagałoby niewspółmiernie dużego wysiłku, Zamawiający może żądać od osoby, której dane dotyczą, wskazania dodatkowych informacji mających n</w:t>
      </w:r>
      <w:r>
        <w:rPr>
          <w:i/>
          <w:color w:val="222222"/>
          <w:shd w:val="clear" w:color="auto" w:fill="FFFFFF"/>
        </w:rPr>
        <w:t>a celu sprecyzowanie żądania, w </w:t>
      </w:r>
      <w:r w:rsidRPr="00942546">
        <w:rPr>
          <w:i/>
          <w:color w:val="222222"/>
          <w:shd w:val="clear" w:color="auto" w:fill="FFFFFF"/>
        </w:rPr>
        <w:t>szczególności podania nazwy lub daty postępowania o udzielenie zamówienia publicznego lub konkursu. – art. 8a ust 2 i art. 97 ust. 1a</w:t>
      </w:r>
    </w:p>
    <w:p w:rsidR="00E259C6" w:rsidRPr="00942546" w:rsidRDefault="00E259C6" w:rsidP="00E259C6">
      <w:pPr>
        <w:ind w:left="426"/>
        <w:contextualSpacing/>
        <w:jc w:val="both"/>
        <w:rPr>
          <w:i/>
        </w:rPr>
      </w:pPr>
      <w:r w:rsidRPr="00942546">
        <w:rPr>
          <w:b/>
          <w:i/>
          <w:vertAlign w:val="superscript"/>
        </w:rPr>
        <w:t>**</w:t>
      </w:r>
      <w:r w:rsidRPr="00942546">
        <w:rPr>
          <w:b/>
          <w:i/>
        </w:rPr>
        <w:t>Wyjaśnienie:</w:t>
      </w:r>
      <w:r w:rsidRPr="00942546">
        <w:rPr>
          <w:i/>
        </w:rPr>
        <w:t xml:space="preserve"> skorzystanie z prawa do sprostowania lub uzupełnienia danych nie może skutkować zmianą wyniku postępowania o udzielenie zamówienia publicznego ani zmianą postanowień umowy w zakresie niezgodnym z ustawą </w:t>
      </w:r>
      <w:proofErr w:type="spellStart"/>
      <w:r w:rsidRPr="00942546">
        <w:rPr>
          <w:i/>
        </w:rPr>
        <w:t>Pzp</w:t>
      </w:r>
      <w:proofErr w:type="spellEnd"/>
      <w:r w:rsidRPr="00942546">
        <w:rPr>
          <w:i/>
        </w:rPr>
        <w:t xml:space="preserve"> oraz nie może naruszać integralności protokołu oraz jego załączników.</w:t>
      </w:r>
    </w:p>
    <w:p w:rsidR="00E259C6" w:rsidRPr="00942546" w:rsidRDefault="00E259C6" w:rsidP="00E259C6">
      <w:pPr>
        <w:ind w:left="426"/>
        <w:contextualSpacing/>
        <w:jc w:val="both"/>
        <w:rPr>
          <w:i/>
        </w:rPr>
      </w:pPr>
      <w:r w:rsidRPr="00942546">
        <w:rPr>
          <w:b/>
          <w:i/>
          <w:vertAlign w:val="superscript"/>
        </w:rPr>
        <w:t xml:space="preserve">** </w:t>
      </w:r>
      <w:r w:rsidRPr="00942546">
        <w:rPr>
          <w:b/>
          <w:i/>
        </w:rPr>
        <w:t>Wyjaśnienie:</w:t>
      </w:r>
      <w:r w:rsidRPr="00942546">
        <w:rPr>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proofErr w:type="spellStart"/>
      <w:r w:rsidRPr="00942546">
        <w:rPr>
          <w:i/>
        </w:rPr>
        <w:t>członkowskiego.</w:t>
      </w:r>
      <w:r w:rsidRPr="00942546">
        <w:rPr>
          <w:i/>
          <w:color w:val="222222"/>
          <w:shd w:val="clear" w:color="auto" w:fill="FFFFFF"/>
        </w:rPr>
        <w:t>Wystąpienie</w:t>
      </w:r>
      <w:proofErr w:type="spellEnd"/>
      <w:r w:rsidRPr="00942546">
        <w:rPr>
          <w:i/>
          <w:color w:val="222222"/>
          <w:shd w:val="clear" w:color="auto" w:fill="FFFFFF"/>
        </w:rPr>
        <w:t xml:space="preserve"> z żądaniem o ograniczenie przetwarzania (art. 18 ust. 1 RODO), nie ogranicza przetwarzania danych osobowych do czasu zakończenia postępowania o udzielenie zamówienia publicznego lub konkursu. – art. 8a ust 4</w:t>
      </w:r>
    </w:p>
    <w:p w:rsidR="00C6353E" w:rsidRPr="000E0F26" w:rsidRDefault="00C6353E" w:rsidP="00C6353E"/>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2" w:name="_Toc532806632"/>
      <w:r w:rsidRPr="000E0F26">
        <w:rPr>
          <w:rFonts w:ascii="Times New Roman" w:hAnsi="Times New Roman"/>
          <w:color w:val="auto"/>
          <w:sz w:val="24"/>
          <w:szCs w:val="24"/>
        </w:rPr>
        <w:t>TRYB  UDZIELENIA  ZAMÓWIENIA.</w:t>
      </w:r>
      <w:bookmarkEnd w:id="2"/>
    </w:p>
    <w:p w:rsidR="00C6353E" w:rsidRPr="000E0F26" w:rsidRDefault="00C6353E" w:rsidP="00C6353E">
      <w:pPr>
        <w:ind w:left="426"/>
        <w:jc w:val="both"/>
        <w:rPr>
          <w:szCs w:val="24"/>
        </w:rPr>
      </w:pPr>
    </w:p>
    <w:p w:rsidR="00370F99" w:rsidRPr="00370F99" w:rsidRDefault="00370F99" w:rsidP="003F6E85">
      <w:pPr>
        <w:numPr>
          <w:ilvl w:val="1"/>
          <w:numId w:val="4"/>
        </w:numPr>
        <w:spacing w:before="120"/>
        <w:ind w:left="426" w:hanging="426"/>
        <w:jc w:val="both"/>
        <w:rPr>
          <w:color w:val="000000"/>
          <w:sz w:val="24"/>
          <w:szCs w:val="24"/>
        </w:rPr>
      </w:pPr>
      <w:r w:rsidRPr="00370F99">
        <w:rPr>
          <w:sz w:val="24"/>
          <w:szCs w:val="24"/>
        </w:rPr>
        <w:t xml:space="preserve">Przetarg nieograniczony – art. 39 </w:t>
      </w:r>
      <w:r w:rsidRPr="00370F99">
        <w:rPr>
          <w:i/>
          <w:sz w:val="24"/>
          <w:szCs w:val="24"/>
        </w:rPr>
        <w:t>Prawa zamówień publicznych</w:t>
      </w:r>
      <w:r w:rsidRPr="00370F99">
        <w:rPr>
          <w:i/>
          <w:iCs/>
          <w:sz w:val="24"/>
          <w:szCs w:val="24"/>
        </w:rPr>
        <w:t>.</w:t>
      </w:r>
    </w:p>
    <w:p w:rsidR="00370F99" w:rsidRDefault="00370F99" w:rsidP="00370F99">
      <w:pPr>
        <w:ind w:left="425"/>
        <w:jc w:val="both"/>
        <w:rPr>
          <w:color w:val="000000"/>
          <w:sz w:val="24"/>
          <w:szCs w:val="24"/>
        </w:rPr>
      </w:pPr>
    </w:p>
    <w:p w:rsidR="00370F99" w:rsidRPr="00753FA4" w:rsidRDefault="00370F99" w:rsidP="003F6E85">
      <w:pPr>
        <w:numPr>
          <w:ilvl w:val="1"/>
          <w:numId w:val="4"/>
        </w:numPr>
        <w:spacing w:after="120"/>
        <w:ind w:left="426" w:hanging="426"/>
        <w:jc w:val="both"/>
        <w:rPr>
          <w:sz w:val="24"/>
          <w:szCs w:val="24"/>
        </w:rPr>
      </w:pPr>
      <w:r w:rsidRPr="00F43D25">
        <w:rPr>
          <w:color w:val="000000"/>
          <w:sz w:val="24"/>
          <w:szCs w:val="24"/>
        </w:rPr>
        <w:t xml:space="preserve">Postępowanie prowadzone jest zgodnie z przepisami </w:t>
      </w:r>
      <w:r w:rsidRPr="00F43D25">
        <w:rPr>
          <w:i/>
          <w:sz w:val="24"/>
          <w:szCs w:val="24"/>
        </w:rPr>
        <w:t xml:space="preserve">Prawa zamówień publicznych </w:t>
      </w:r>
      <w:r w:rsidRPr="00F43D25">
        <w:rPr>
          <w:color w:val="000000"/>
          <w:sz w:val="24"/>
          <w:szCs w:val="24"/>
        </w:rPr>
        <w:t xml:space="preserve">w procedurze właściwej dla dostaw o wartości zamówienia nie przekraczającej kwoty </w:t>
      </w:r>
      <w:r w:rsidR="00FA513A" w:rsidRPr="00FA513A">
        <w:rPr>
          <w:sz w:val="24"/>
          <w:szCs w:val="24"/>
        </w:rPr>
        <w:t>214</w:t>
      </w:r>
      <w:r w:rsidRPr="00FA513A">
        <w:rPr>
          <w:sz w:val="24"/>
          <w:szCs w:val="24"/>
        </w:rPr>
        <w:t> 000 Euro,</w:t>
      </w:r>
      <w:r w:rsidRPr="00F43D25">
        <w:rPr>
          <w:color w:val="000000"/>
          <w:sz w:val="24"/>
          <w:szCs w:val="24"/>
        </w:rPr>
        <w:t xml:space="preserve"> o której mowa w </w:t>
      </w:r>
      <w:r w:rsidRPr="00F43D25">
        <w:rPr>
          <w:sz w:val="24"/>
          <w:szCs w:val="24"/>
        </w:rPr>
        <w:t xml:space="preserve">przepisach wydanych na podstawie art. 11 ust. 8 </w:t>
      </w:r>
      <w:r w:rsidRPr="00F43D25">
        <w:rPr>
          <w:i/>
          <w:sz w:val="24"/>
          <w:szCs w:val="24"/>
        </w:rPr>
        <w:t xml:space="preserve">Prawa zamówień publicznych </w:t>
      </w:r>
      <w:r>
        <w:rPr>
          <w:sz w:val="24"/>
          <w:szCs w:val="24"/>
        </w:rPr>
        <w:t>–Rozporządzenie</w:t>
      </w:r>
      <w:r w:rsidRPr="0009407C">
        <w:rPr>
          <w:sz w:val="24"/>
          <w:szCs w:val="24"/>
        </w:rPr>
        <w:t xml:space="preserve"> Ministra Rozwoju i Finansów </w:t>
      </w:r>
      <w:r>
        <w:rPr>
          <w:sz w:val="24"/>
          <w:szCs w:val="24"/>
        </w:rPr>
        <w:t xml:space="preserve">z dnia </w:t>
      </w:r>
      <w:r w:rsidR="00245F4B">
        <w:rPr>
          <w:sz w:val="24"/>
          <w:szCs w:val="24"/>
        </w:rPr>
        <w:t>16  grudnia 2019</w:t>
      </w:r>
      <w:r w:rsidRPr="0009407C">
        <w:rPr>
          <w:sz w:val="24"/>
          <w:szCs w:val="24"/>
        </w:rPr>
        <w:t xml:space="preserve"> r. </w:t>
      </w:r>
      <w:r w:rsidRPr="0009407C">
        <w:rPr>
          <w:i/>
          <w:sz w:val="24"/>
          <w:szCs w:val="24"/>
        </w:rPr>
        <w:t xml:space="preserve">w sprawie kwot wartości zamówień oraz konkursów, od których jest uzależniony obowiązek przekazywania ogłoszeń Urzędowi Publikacji Unii Europejskiej </w:t>
      </w:r>
      <w:r w:rsidR="00245F4B">
        <w:rPr>
          <w:sz w:val="24"/>
          <w:szCs w:val="24"/>
        </w:rPr>
        <w:t>(Dz. U. z 2019 r. poz. 2450</w:t>
      </w:r>
      <w:r w:rsidRPr="0009407C">
        <w:rPr>
          <w:sz w:val="24"/>
          <w:szCs w:val="24"/>
        </w:rPr>
        <w:t>).</w:t>
      </w:r>
    </w:p>
    <w:p w:rsidR="00370F99" w:rsidRPr="00753FA4" w:rsidRDefault="00370F99" w:rsidP="003F6E85">
      <w:pPr>
        <w:numPr>
          <w:ilvl w:val="1"/>
          <w:numId w:val="4"/>
        </w:numPr>
        <w:spacing w:after="120"/>
        <w:ind w:left="426" w:hanging="426"/>
        <w:jc w:val="both"/>
        <w:rPr>
          <w:sz w:val="24"/>
          <w:szCs w:val="24"/>
        </w:rPr>
      </w:pPr>
      <w:r w:rsidRPr="002C7750">
        <w:rPr>
          <w:bCs/>
          <w:sz w:val="24"/>
          <w:szCs w:val="24"/>
        </w:rPr>
        <w:t xml:space="preserve">Zgodnie z art. 24aa </w:t>
      </w:r>
      <w:r w:rsidRPr="002C7750">
        <w:rPr>
          <w:i/>
          <w:sz w:val="24"/>
          <w:szCs w:val="24"/>
        </w:rPr>
        <w:t>Prawa zamówień publicznych</w:t>
      </w:r>
      <w:r w:rsidRPr="002C7750">
        <w:rPr>
          <w:bCs/>
          <w:sz w:val="24"/>
          <w:szCs w:val="24"/>
        </w:rPr>
        <w:t xml:space="preserve">, Zamawiający najpierw dokona oceny ofert, a następnie zbada, czy Wykonawca, którego oferta została oceniona jako najkorzystniejsza, nie podlega wykluczeniu (art. 24 ust. 1 </w:t>
      </w:r>
      <w:proofErr w:type="spellStart"/>
      <w:r w:rsidRPr="002C7750">
        <w:rPr>
          <w:bCs/>
          <w:sz w:val="24"/>
          <w:szCs w:val="24"/>
        </w:rPr>
        <w:t>pkt</w:t>
      </w:r>
      <w:proofErr w:type="spellEnd"/>
      <w:r w:rsidRPr="002C7750">
        <w:rPr>
          <w:bCs/>
          <w:sz w:val="24"/>
          <w:szCs w:val="24"/>
        </w:rPr>
        <w:t xml:space="preserve"> 12-23 </w:t>
      </w:r>
      <w:r w:rsidRPr="002C7750">
        <w:rPr>
          <w:i/>
          <w:sz w:val="24"/>
          <w:szCs w:val="24"/>
        </w:rPr>
        <w:t>Prawa zamówień publicznych</w:t>
      </w:r>
      <w:r w:rsidRPr="002C7750">
        <w:rPr>
          <w:bCs/>
          <w:sz w:val="24"/>
          <w:szCs w:val="24"/>
        </w:rPr>
        <w:t>) oraz spełnia warunki udziału w postępowaniu.</w:t>
      </w:r>
    </w:p>
    <w:p w:rsidR="00370F99" w:rsidRPr="00F43D25" w:rsidRDefault="00370F99" w:rsidP="003F6E85">
      <w:pPr>
        <w:numPr>
          <w:ilvl w:val="1"/>
          <w:numId w:val="4"/>
        </w:numPr>
        <w:spacing w:before="120"/>
        <w:ind w:left="426" w:hanging="426"/>
        <w:jc w:val="both"/>
        <w:rPr>
          <w:sz w:val="24"/>
          <w:szCs w:val="24"/>
        </w:rPr>
      </w:pPr>
      <w:r w:rsidRPr="00F43D25">
        <w:rPr>
          <w:sz w:val="24"/>
          <w:szCs w:val="24"/>
        </w:rPr>
        <w:t>Miejsce zamieszczenia ogłoszenia o zamówieniu:</w:t>
      </w:r>
    </w:p>
    <w:p w:rsidR="00370F99" w:rsidRPr="00F43D25" w:rsidRDefault="00370F99" w:rsidP="003F6E85">
      <w:pPr>
        <w:numPr>
          <w:ilvl w:val="2"/>
          <w:numId w:val="4"/>
        </w:numPr>
        <w:spacing w:before="120"/>
        <w:ind w:left="1134" w:hanging="708"/>
        <w:jc w:val="both"/>
        <w:rPr>
          <w:color w:val="000000"/>
          <w:sz w:val="24"/>
          <w:szCs w:val="24"/>
        </w:rPr>
      </w:pPr>
      <w:r w:rsidRPr="00F43D25">
        <w:rPr>
          <w:sz w:val="24"/>
          <w:szCs w:val="24"/>
        </w:rPr>
        <w:t>Biuletyn Zamówień Publicznych,</w:t>
      </w:r>
    </w:p>
    <w:p w:rsidR="00370F99" w:rsidRPr="00C04DFE" w:rsidRDefault="00370F99" w:rsidP="003F6E85">
      <w:pPr>
        <w:numPr>
          <w:ilvl w:val="2"/>
          <w:numId w:val="4"/>
        </w:numPr>
        <w:spacing w:before="120"/>
        <w:ind w:left="1134" w:hanging="708"/>
        <w:rPr>
          <w:color w:val="000000"/>
          <w:sz w:val="24"/>
          <w:szCs w:val="24"/>
        </w:rPr>
      </w:pPr>
      <w:r w:rsidRPr="00F43D25">
        <w:rPr>
          <w:sz w:val="24"/>
          <w:szCs w:val="24"/>
        </w:rPr>
        <w:t>str</w:t>
      </w:r>
      <w:r>
        <w:rPr>
          <w:sz w:val="24"/>
          <w:szCs w:val="24"/>
        </w:rPr>
        <w:t xml:space="preserve">ona internetowa Zamawiającego – </w:t>
      </w:r>
      <w:hyperlink r:id="rId13" w:history="1">
        <w:r w:rsidRPr="008426E9">
          <w:rPr>
            <w:rStyle w:val="Hipercze"/>
            <w:sz w:val="24"/>
            <w:szCs w:val="24"/>
          </w:rPr>
          <w:t>www.szpital2myslowice.pl</w:t>
        </w:r>
      </w:hyperlink>
    </w:p>
    <w:p w:rsidR="00370F99" w:rsidRPr="00E259C6" w:rsidRDefault="00370F99" w:rsidP="003F6E85">
      <w:pPr>
        <w:numPr>
          <w:ilvl w:val="2"/>
          <w:numId w:val="4"/>
        </w:numPr>
        <w:spacing w:before="120"/>
        <w:ind w:left="1134" w:hanging="708"/>
        <w:jc w:val="both"/>
        <w:rPr>
          <w:color w:val="000000"/>
          <w:sz w:val="24"/>
          <w:szCs w:val="24"/>
        </w:rPr>
      </w:pPr>
      <w:r w:rsidRPr="00F43D25">
        <w:rPr>
          <w:sz w:val="24"/>
          <w:szCs w:val="24"/>
        </w:rPr>
        <w:t>tablica ogłoszeń w siedzibie Zamawiającego.</w:t>
      </w:r>
    </w:p>
    <w:p w:rsidR="00E259C6" w:rsidRDefault="00085CC7" w:rsidP="003F6E85">
      <w:pPr>
        <w:numPr>
          <w:ilvl w:val="2"/>
          <w:numId w:val="4"/>
        </w:numPr>
        <w:spacing w:before="120"/>
        <w:ind w:left="1134" w:hanging="708"/>
        <w:jc w:val="both"/>
        <w:rPr>
          <w:color w:val="000000"/>
          <w:sz w:val="24"/>
          <w:szCs w:val="24"/>
        </w:rPr>
      </w:pPr>
      <w:r>
        <w:rPr>
          <w:sz w:val="24"/>
          <w:szCs w:val="24"/>
        </w:rPr>
        <w:t>platforma zakupowa (system</w:t>
      </w:r>
      <w:r w:rsidRPr="00E259C6">
        <w:rPr>
          <w:sz w:val="24"/>
          <w:szCs w:val="24"/>
        </w:rPr>
        <w:t xml:space="preserve">): </w:t>
      </w:r>
      <w:hyperlink r:id="rId14" w:history="1">
        <w:r w:rsidRPr="00E259C6">
          <w:rPr>
            <w:rStyle w:val="Hipercze"/>
            <w:sz w:val="24"/>
            <w:szCs w:val="24"/>
          </w:rPr>
          <w:t>https://portal.smartpzp.pl/szpital2myslowice.pl</w:t>
        </w:r>
      </w:hyperlink>
    </w:p>
    <w:p w:rsidR="00E259C6" w:rsidRDefault="00E259C6" w:rsidP="00E259C6">
      <w:pPr>
        <w:spacing w:before="120"/>
        <w:ind w:left="1134"/>
        <w:jc w:val="both"/>
        <w:rPr>
          <w:color w:val="000000"/>
          <w:sz w:val="24"/>
          <w:szCs w:val="24"/>
        </w:rPr>
      </w:pPr>
    </w:p>
    <w:p w:rsidR="00370F99" w:rsidRPr="00370F99" w:rsidRDefault="00370F99" w:rsidP="00370F99">
      <w:pPr>
        <w:spacing w:before="120"/>
        <w:ind w:left="1134"/>
        <w:jc w:val="both"/>
        <w:rPr>
          <w:color w:val="000000"/>
          <w:sz w:val="24"/>
          <w:szCs w:val="24"/>
        </w:rPr>
      </w:pPr>
    </w:p>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3" w:name="_Toc532806633"/>
      <w:r w:rsidRPr="000E0F26">
        <w:rPr>
          <w:rFonts w:ascii="Times New Roman" w:hAnsi="Times New Roman"/>
          <w:color w:val="auto"/>
          <w:sz w:val="24"/>
          <w:szCs w:val="24"/>
        </w:rPr>
        <w:t>OPIS  PRZEDMIOTU  ZAMÓWIENIA.</w:t>
      </w:r>
      <w:bookmarkEnd w:id="3"/>
    </w:p>
    <w:p w:rsidR="00394A69" w:rsidRPr="00394A69" w:rsidRDefault="00394A69" w:rsidP="00394A69">
      <w:pPr>
        <w:autoSpaceDE w:val="0"/>
        <w:autoSpaceDN w:val="0"/>
        <w:adjustRightInd w:val="0"/>
        <w:ind w:left="567"/>
        <w:contextualSpacing/>
        <w:jc w:val="both"/>
        <w:rPr>
          <w:i/>
          <w:sz w:val="24"/>
          <w:szCs w:val="28"/>
          <w:lang w:eastAsia="en-US"/>
        </w:rPr>
      </w:pPr>
    </w:p>
    <w:p w:rsidR="0052538D" w:rsidRPr="00FC01B1" w:rsidRDefault="0052538D" w:rsidP="0052538D">
      <w:pPr>
        <w:numPr>
          <w:ilvl w:val="1"/>
          <w:numId w:val="10"/>
        </w:numPr>
        <w:autoSpaceDE w:val="0"/>
        <w:autoSpaceDN w:val="0"/>
        <w:adjustRightInd w:val="0"/>
        <w:spacing w:after="240"/>
        <w:ind w:left="567" w:hanging="567"/>
        <w:contextualSpacing/>
        <w:jc w:val="both"/>
        <w:rPr>
          <w:i/>
          <w:sz w:val="24"/>
          <w:szCs w:val="28"/>
          <w:lang w:eastAsia="en-US"/>
        </w:rPr>
      </w:pPr>
      <w:r w:rsidRPr="00FC01B1">
        <w:rPr>
          <w:sz w:val="24"/>
        </w:rPr>
        <w:t xml:space="preserve">Przedmiotem zamówienia jest </w:t>
      </w:r>
      <w:r w:rsidRPr="00FC01B1">
        <w:rPr>
          <w:sz w:val="24"/>
          <w:szCs w:val="24"/>
        </w:rPr>
        <w:t>sukcesywna dostawa produktów leczniczych dla</w:t>
      </w:r>
      <w:r w:rsidRPr="00FC01B1">
        <w:rPr>
          <w:sz w:val="24"/>
        </w:rPr>
        <w:t xml:space="preserve"> SP ZOZ Szpitala nr 2 w Mysłowicach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6464"/>
        <w:gridCol w:w="1620"/>
      </w:tblGrid>
      <w:tr w:rsidR="0052538D" w:rsidRPr="00C7038F" w:rsidTr="0052538D">
        <w:trPr>
          <w:trHeight w:val="375"/>
        </w:trPr>
        <w:tc>
          <w:tcPr>
            <w:tcW w:w="1276" w:type="dxa"/>
            <w:vAlign w:val="center"/>
          </w:tcPr>
          <w:p w:rsidR="0052538D" w:rsidRPr="00C7038F" w:rsidRDefault="0052538D" w:rsidP="0052538D">
            <w:pPr>
              <w:ind w:left="34" w:hanging="34"/>
              <w:jc w:val="center"/>
              <w:rPr>
                <w:bCs/>
              </w:rPr>
            </w:pPr>
            <w:r w:rsidRPr="00C7038F">
              <w:rPr>
                <w:bCs/>
              </w:rPr>
              <w:t>Część zamówienia             ( pakiet)</w:t>
            </w:r>
          </w:p>
        </w:tc>
        <w:tc>
          <w:tcPr>
            <w:tcW w:w="6464" w:type="dxa"/>
            <w:vAlign w:val="center"/>
          </w:tcPr>
          <w:p w:rsidR="0052538D" w:rsidRPr="00C7038F" w:rsidRDefault="0052538D" w:rsidP="0052538D">
            <w:pPr>
              <w:ind w:right="-128"/>
              <w:jc w:val="center"/>
              <w:rPr>
                <w:bCs/>
              </w:rPr>
            </w:pPr>
            <w:r w:rsidRPr="00C7038F">
              <w:rPr>
                <w:bCs/>
              </w:rPr>
              <w:t xml:space="preserve">Określenie przedmiotu zamówienia </w:t>
            </w:r>
          </w:p>
        </w:tc>
        <w:tc>
          <w:tcPr>
            <w:tcW w:w="1620" w:type="dxa"/>
          </w:tcPr>
          <w:p w:rsidR="0052538D" w:rsidRPr="00C7038F" w:rsidRDefault="0052538D" w:rsidP="0052538D">
            <w:pPr>
              <w:ind w:left="-79" w:firstLine="79"/>
              <w:jc w:val="center"/>
              <w:rPr>
                <w:bCs/>
              </w:rPr>
            </w:pPr>
            <w:r w:rsidRPr="00C7038F">
              <w:rPr>
                <w:bCs/>
              </w:rPr>
              <w:t xml:space="preserve">Liczba pozycji asortymentowych </w:t>
            </w:r>
          </w:p>
          <w:p w:rsidR="0052538D" w:rsidRPr="00C7038F" w:rsidRDefault="0052538D" w:rsidP="0052538D">
            <w:pPr>
              <w:ind w:left="-79" w:firstLine="79"/>
              <w:jc w:val="center"/>
              <w:rPr>
                <w:bCs/>
              </w:rPr>
            </w:pPr>
            <w:r w:rsidRPr="00C7038F">
              <w:rPr>
                <w:bCs/>
              </w:rPr>
              <w:t>w Pakiecie</w:t>
            </w:r>
          </w:p>
        </w:tc>
      </w:tr>
      <w:tr w:rsidR="0052538D" w:rsidRPr="00C7038F" w:rsidTr="0052538D">
        <w:tc>
          <w:tcPr>
            <w:tcW w:w="1276" w:type="dxa"/>
            <w:vAlign w:val="center"/>
          </w:tcPr>
          <w:p w:rsidR="0052538D" w:rsidRPr="00C7038F" w:rsidRDefault="00100BDE" w:rsidP="0052538D">
            <w:pPr>
              <w:ind w:right="-108"/>
              <w:jc w:val="center"/>
              <w:rPr>
                <w:bCs/>
                <w:sz w:val="24"/>
                <w:szCs w:val="24"/>
              </w:rPr>
            </w:pPr>
            <w:r>
              <w:rPr>
                <w:bCs/>
                <w:sz w:val="24"/>
                <w:szCs w:val="24"/>
              </w:rPr>
              <w:t>1</w:t>
            </w:r>
          </w:p>
        </w:tc>
        <w:tc>
          <w:tcPr>
            <w:tcW w:w="6464" w:type="dxa"/>
            <w:vAlign w:val="center"/>
          </w:tcPr>
          <w:p w:rsidR="0052538D" w:rsidRPr="00C7038F" w:rsidRDefault="0052538D" w:rsidP="0052538D">
            <w:pPr>
              <w:ind w:left="34" w:hanging="15"/>
              <w:rPr>
                <w:sz w:val="22"/>
                <w:szCs w:val="24"/>
              </w:rPr>
            </w:pPr>
            <w:proofErr w:type="spellStart"/>
            <w:r>
              <w:rPr>
                <w:sz w:val="22"/>
                <w:szCs w:val="24"/>
              </w:rPr>
              <w:t>Aflibercept</w:t>
            </w:r>
            <w:proofErr w:type="spellEnd"/>
          </w:p>
        </w:tc>
        <w:tc>
          <w:tcPr>
            <w:tcW w:w="1620" w:type="dxa"/>
          </w:tcPr>
          <w:p w:rsidR="0052538D" w:rsidRPr="00C7038F" w:rsidRDefault="0052538D" w:rsidP="0052538D">
            <w:pPr>
              <w:jc w:val="center"/>
              <w:rPr>
                <w:sz w:val="24"/>
                <w:szCs w:val="24"/>
              </w:rPr>
            </w:pPr>
            <w:r>
              <w:rPr>
                <w:sz w:val="24"/>
                <w:szCs w:val="24"/>
              </w:rPr>
              <w:t>1</w:t>
            </w:r>
          </w:p>
        </w:tc>
      </w:tr>
    </w:tbl>
    <w:p w:rsidR="0052538D" w:rsidRDefault="0052538D" w:rsidP="0052538D">
      <w:pPr>
        <w:pStyle w:val="Akapitzlist"/>
        <w:tabs>
          <w:tab w:val="left" w:pos="2625"/>
        </w:tabs>
        <w:autoSpaceDE w:val="0"/>
        <w:autoSpaceDN w:val="0"/>
        <w:adjustRightInd w:val="0"/>
        <w:spacing w:after="120"/>
        <w:ind w:left="0"/>
        <w:jc w:val="both"/>
        <w:rPr>
          <w:sz w:val="24"/>
          <w:szCs w:val="24"/>
        </w:rPr>
      </w:pPr>
      <w:r>
        <w:rPr>
          <w:sz w:val="24"/>
          <w:szCs w:val="24"/>
        </w:rPr>
        <w:tab/>
      </w:r>
    </w:p>
    <w:p w:rsidR="0052538D" w:rsidRDefault="0052538D" w:rsidP="0052538D">
      <w:pPr>
        <w:numPr>
          <w:ilvl w:val="1"/>
          <w:numId w:val="10"/>
        </w:numPr>
        <w:autoSpaceDE w:val="0"/>
        <w:autoSpaceDN w:val="0"/>
        <w:adjustRightInd w:val="0"/>
        <w:ind w:left="567" w:hanging="567"/>
        <w:contextualSpacing/>
        <w:jc w:val="both"/>
        <w:rPr>
          <w:sz w:val="24"/>
          <w:szCs w:val="24"/>
        </w:rPr>
      </w:pPr>
      <w:r w:rsidRPr="00AB371A">
        <w:rPr>
          <w:sz w:val="24"/>
          <w:szCs w:val="24"/>
        </w:rPr>
        <w:t xml:space="preserve">Szczegółowy opis przedmiotu zamówienia zawiera </w:t>
      </w:r>
      <w:r w:rsidRPr="00AB371A">
        <w:rPr>
          <w:i/>
          <w:sz w:val="24"/>
          <w:szCs w:val="24"/>
        </w:rPr>
        <w:t xml:space="preserve">Specyfikacja Asortymentowo-Cenowa </w:t>
      </w:r>
      <w:r w:rsidRPr="00AB371A">
        <w:rPr>
          <w:sz w:val="24"/>
          <w:szCs w:val="24"/>
        </w:rPr>
        <w:t xml:space="preserve">stanowiąca załączniki </w:t>
      </w:r>
      <w:r w:rsidR="00100BDE">
        <w:rPr>
          <w:sz w:val="24"/>
          <w:szCs w:val="24"/>
        </w:rPr>
        <w:t xml:space="preserve">nr 2 do </w:t>
      </w:r>
      <w:r w:rsidRPr="00B47830">
        <w:rPr>
          <w:sz w:val="24"/>
          <w:szCs w:val="24"/>
        </w:rPr>
        <w:t>SIWZ</w:t>
      </w:r>
      <w:r w:rsidRPr="00AB371A">
        <w:rPr>
          <w:sz w:val="24"/>
          <w:szCs w:val="24"/>
        </w:rPr>
        <w:t>.</w:t>
      </w:r>
    </w:p>
    <w:p w:rsidR="0052538D" w:rsidRDefault="0052538D" w:rsidP="0052538D">
      <w:pPr>
        <w:autoSpaceDE w:val="0"/>
        <w:autoSpaceDN w:val="0"/>
        <w:adjustRightInd w:val="0"/>
        <w:ind w:left="567"/>
        <w:contextualSpacing/>
        <w:jc w:val="both"/>
        <w:rPr>
          <w:sz w:val="24"/>
          <w:szCs w:val="24"/>
        </w:rPr>
      </w:pPr>
    </w:p>
    <w:p w:rsidR="0052538D" w:rsidRPr="00756F05" w:rsidRDefault="0052538D" w:rsidP="0052538D">
      <w:pPr>
        <w:pStyle w:val="Akapitzlist"/>
        <w:numPr>
          <w:ilvl w:val="1"/>
          <w:numId w:val="10"/>
        </w:numPr>
        <w:autoSpaceDE w:val="0"/>
        <w:autoSpaceDN w:val="0"/>
        <w:adjustRightInd w:val="0"/>
        <w:spacing w:after="120"/>
        <w:ind w:left="567" w:hanging="567"/>
        <w:contextualSpacing w:val="0"/>
        <w:jc w:val="both"/>
        <w:rPr>
          <w:i/>
          <w:sz w:val="24"/>
          <w:szCs w:val="24"/>
          <w:lang w:eastAsia="en-US"/>
        </w:rPr>
      </w:pPr>
      <w:r w:rsidRPr="001A3288">
        <w:rPr>
          <w:sz w:val="24"/>
          <w:szCs w:val="24"/>
        </w:rPr>
        <w:t>Wykonawca może złożyć ofertę na dowolną ilość części zamówienia.</w:t>
      </w:r>
    </w:p>
    <w:p w:rsidR="0052538D" w:rsidRDefault="0052538D" w:rsidP="0052538D">
      <w:pPr>
        <w:autoSpaceDE w:val="0"/>
        <w:autoSpaceDN w:val="0"/>
        <w:adjustRightInd w:val="0"/>
        <w:ind w:left="567"/>
        <w:contextualSpacing/>
        <w:jc w:val="both"/>
        <w:rPr>
          <w:sz w:val="24"/>
          <w:szCs w:val="24"/>
        </w:rPr>
      </w:pPr>
    </w:p>
    <w:p w:rsidR="0052538D" w:rsidRPr="0093093B" w:rsidRDefault="0052538D" w:rsidP="0052538D">
      <w:pPr>
        <w:numPr>
          <w:ilvl w:val="1"/>
          <w:numId w:val="10"/>
        </w:numPr>
        <w:autoSpaceDE w:val="0"/>
        <w:autoSpaceDN w:val="0"/>
        <w:adjustRightInd w:val="0"/>
        <w:ind w:left="567" w:hanging="567"/>
        <w:contextualSpacing/>
        <w:jc w:val="both"/>
        <w:rPr>
          <w:sz w:val="24"/>
          <w:szCs w:val="24"/>
        </w:rPr>
      </w:pPr>
      <w:r w:rsidRPr="00AB371A">
        <w:rPr>
          <w:color w:val="000000"/>
          <w:sz w:val="24"/>
          <w:szCs w:val="23"/>
          <w:lang w:eastAsia="en-US"/>
        </w:rPr>
        <w:t>Nazwy i kody dotyczące przedmiotu zamówienia określone we Wspólnym Słowniku Zamówień:</w:t>
      </w:r>
    </w:p>
    <w:p w:rsidR="0052538D" w:rsidRDefault="0052538D" w:rsidP="0052538D">
      <w:pPr>
        <w:rPr>
          <w:sz w:val="24"/>
          <w:szCs w:val="24"/>
        </w:rPr>
      </w:pPr>
    </w:p>
    <w:tbl>
      <w:tblPr>
        <w:tblW w:w="6480" w:type="dxa"/>
        <w:tblInd w:w="1690" w:type="dxa"/>
        <w:tblCellMar>
          <w:left w:w="70" w:type="dxa"/>
          <w:right w:w="70" w:type="dxa"/>
        </w:tblCellMar>
        <w:tblLook w:val="0000"/>
      </w:tblPr>
      <w:tblGrid>
        <w:gridCol w:w="2520"/>
        <w:gridCol w:w="3960"/>
      </w:tblGrid>
      <w:tr w:rsidR="0052538D" w:rsidRPr="0051720F" w:rsidTr="0052538D">
        <w:trPr>
          <w:trHeight w:val="290"/>
        </w:trPr>
        <w:tc>
          <w:tcPr>
            <w:tcW w:w="2520" w:type="dxa"/>
            <w:tcBorders>
              <w:top w:val="single" w:sz="4" w:space="0" w:color="auto"/>
              <w:left w:val="single" w:sz="4" w:space="0" w:color="auto"/>
              <w:bottom w:val="single" w:sz="4" w:space="0" w:color="auto"/>
              <w:right w:val="single" w:sz="4" w:space="0" w:color="auto"/>
            </w:tcBorders>
            <w:vAlign w:val="center"/>
          </w:tcPr>
          <w:p w:rsidR="0052538D" w:rsidRDefault="0052538D" w:rsidP="0052538D">
            <w:pPr>
              <w:ind w:firstLine="400"/>
              <w:jc w:val="center"/>
              <w:rPr>
                <w:bCs/>
                <w:color w:val="333333"/>
                <w:sz w:val="22"/>
                <w:szCs w:val="22"/>
              </w:rPr>
            </w:pPr>
          </w:p>
          <w:p w:rsidR="0052538D" w:rsidRPr="00795503" w:rsidRDefault="0052538D" w:rsidP="0052538D">
            <w:pPr>
              <w:ind w:firstLine="400"/>
              <w:jc w:val="center"/>
              <w:rPr>
                <w:sz w:val="22"/>
                <w:szCs w:val="22"/>
              </w:rPr>
            </w:pPr>
            <w:r w:rsidRPr="00777DFB">
              <w:rPr>
                <w:bCs/>
                <w:color w:val="333333"/>
                <w:sz w:val="22"/>
                <w:szCs w:val="22"/>
              </w:rPr>
              <w:t>33.60.00.00</w:t>
            </w:r>
            <w:r>
              <w:rPr>
                <w:bCs/>
                <w:color w:val="333333"/>
                <w:sz w:val="22"/>
                <w:szCs w:val="22"/>
              </w:rPr>
              <w:t>-6</w:t>
            </w:r>
          </w:p>
          <w:p w:rsidR="0052538D" w:rsidRPr="0051720F" w:rsidRDefault="0052538D" w:rsidP="0052538D">
            <w:pPr>
              <w:jc w:val="center"/>
              <w:rPr>
                <w:sz w:val="24"/>
                <w:szCs w:val="24"/>
              </w:rPr>
            </w:pPr>
          </w:p>
        </w:tc>
        <w:tc>
          <w:tcPr>
            <w:tcW w:w="3960" w:type="dxa"/>
            <w:tcBorders>
              <w:top w:val="single" w:sz="4" w:space="0" w:color="auto"/>
              <w:left w:val="nil"/>
              <w:bottom w:val="single" w:sz="4" w:space="0" w:color="auto"/>
              <w:right w:val="single" w:sz="4" w:space="0" w:color="auto"/>
            </w:tcBorders>
            <w:vAlign w:val="center"/>
          </w:tcPr>
          <w:p w:rsidR="0052538D" w:rsidRPr="0051720F" w:rsidRDefault="0052538D" w:rsidP="0052538D">
            <w:pPr>
              <w:jc w:val="center"/>
              <w:rPr>
                <w:sz w:val="24"/>
                <w:szCs w:val="24"/>
              </w:rPr>
            </w:pPr>
            <w:r>
              <w:rPr>
                <w:sz w:val="22"/>
                <w:szCs w:val="22"/>
              </w:rPr>
              <w:t>produkty farmaceutyczne</w:t>
            </w:r>
          </w:p>
        </w:tc>
      </w:tr>
    </w:tbl>
    <w:p w:rsidR="0052538D" w:rsidRPr="0093093B" w:rsidRDefault="0052538D" w:rsidP="0052538D">
      <w:pPr>
        <w:rPr>
          <w:sz w:val="24"/>
          <w:szCs w:val="24"/>
        </w:rPr>
      </w:pPr>
    </w:p>
    <w:p w:rsidR="0052538D"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FA43BA">
        <w:rPr>
          <w:sz w:val="24"/>
          <w:szCs w:val="24"/>
        </w:rPr>
        <w:t>Towar dostarczany będzie sukcesywnie na</w:t>
      </w:r>
      <w:r>
        <w:rPr>
          <w:sz w:val="24"/>
          <w:szCs w:val="24"/>
        </w:rPr>
        <w:t xml:space="preserve"> podstawie składanych zamówień. </w:t>
      </w:r>
    </w:p>
    <w:p w:rsidR="0052538D"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B101C5">
        <w:rPr>
          <w:rStyle w:val="FontStyle55"/>
          <w:bCs/>
          <w:sz w:val="24"/>
          <w:szCs w:val="24"/>
        </w:rPr>
        <w:t xml:space="preserve">Produkty objęte niniejszym zamówieniem </w:t>
      </w:r>
      <w:r w:rsidRPr="00B101C5">
        <w:rPr>
          <w:sz w:val="24"/>
          <w:szCs w:val="24"/>
        </w:rPr>
        <w:t>musza by</w:t>
      </w:r>
      <w:r w:rsidRPr="00B101C5">
        <w:rPr>
          <w:rFonts w:ascii="TimesNewRoman" w:cs="TimesNewRoman"/>
          <w:sz w:val="24"/>
          <w:szCs w:val="24"/>
        </w:rPr>
        <w:t>ć</w:t>
      </w:r>
      <w:r w:rsidR="005A17E5">
        <w:rPr>
          <w:rFonts w:ascii="TimesNewRoman" w:cs="TimesNewRoman"/>
          <w:sz w:val="24"/>
          <w:szCs w:val="24"/>
        </w:rPr>
        <w:t xml:space="preserve"> </w:t>
      </w:r>
      <w:r w:rsidRPr="00B101C5">
        <w:rPr>
          <w:sz w:val="24"/>
          <w:szCs w:val="24"/>
        </w:rPr>
        <w:t>dopuszczone do obrotu na zasadach okre</w:t>
      </w:r>
      <w:r w:rsidRPr="00B101C5">
        <w:rPr>
          <w:rFonts w:ascii="TimesNewRoman" w:cs="TimesNewRoman"/>
          <w:sz w:val="24"/>
          <w:szCs w:val="24"/>
        </w:rPr>
        <w:t>ś</w:t>
      </w:r>
      <w:r w:rsidRPr="00B101C5">
        <w:rPr>
          <w:sz w:val="24"/>
          <w:szCs w:val="24"/>
        </w:rPr>
        <w:t>lonych w art. 3 i 4a ustawy z dnia 6 wrze</w:t>
      </w:r>
      <w:r w:rsidRPr="00B101C5">
        <w:rPr>
          <w:rFonts w:ascii="TimesNewRoman" w:cs="TimesNewRoman"/>
          <w:sz w:val="24"/>
          <w:szCs w:val="24"/>
        </w:rPr>
        <w:t>ś</w:t>
      </w:r>
      <w:r w:rsidRPr="00B101C5">
        <w:rPr>
          <w:sz w:val="24"/>
          <w:szCs w:val="24"/>
        </w:rPr>
        <w:t>nia 2001r. Prawo farmaceutyczne (Dz. U. 201</w:t>
      </w:r>
      <w:r>
        <w:rPr>
          <w:sz w:val="24"/>
          <w:szCs w:val="24"/>
        </w:rPr>
        <w:t>9</w:t>
      </w:r>
      <w:r w:rsidRPr="00B101C5">
        <w:rPr>
          <w:sz w:val="24"/>
          <w:szCs w:val="24"/>
        </w:rPr>
        <w:t xml:space="preserve"> r. poz. </w:t>
      </w:r>
      <w:r>
        <w:rPr>
          <w:sz w:val="24"/>
          <w:szCs w:val="24"/>
        </w:rPr>
        <w:t>499</w:t>
      </w:r>
      <w:r w:rsidRPr="00B101C5">
        <w:rPr>
          <w:sz w:val="24"/>
          <w:szCs w:val="24"/>
        </w:rPr>
        <w:t xml:space="preserve"> z </w:t>
      </w:r>
      <w:proofErr w:type="spellStart"/>
      <w:r w:rsidRPr="00B101C5">
        <w:rPr>
          <w:sz w:val="24"/>
          <w:szCs w:val="24"/>
        </w:rPr>
        <w:t>późn.zm</w:t>
      </w:r>
      <w:proofErr w:type="spellEnd"/>
      <w:r w:rsidRPr="00B101C5">
        <w:rPr>
          <w:sz w:val="24"/>
          <w:szCs w:val="24"/>
        </w:rPr>
        <w:t>.</w:t>
      </w:r>
      <w:r>
        <w:rPr>
          <w:sz w:val="24"/>
          <w:szCs w:val="24"/>
        </w:rPr>
        <w:t>)</w:t>
      </w:r>
    </w:p>
    <w:p w:rsidR="0052538D"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B101C5">
        <w:rPr>
          <w:sz w:val="24"/>
          <w:szCs w:val="24"/>
        </w:rPr>
        <w:t>Zamawiający dopuszcza składanie ofert równoważnych, tzn. lek</w:t>
      </w:r>
      <w:r>
        <w:rPr>
          <w:sz w:val="24"/>
          <w:szCs w:val="24"/>
        </w:rPr>
        <w:t>ów</w:t>
      </w:r>
      <w:r w:rsidRPr="00B101C5">
        <w:rPr>
          <w:sz w:val="24"/>
          <w:szCs w:val="24"/>
        </w:rPr>
        <w:t xml:space="preserve"> o tym samym składzie chemicznym, dawce, drodze podania, parametrach farmakokinetycznych i wskazaniach leczniczych jak dla preparatu referencyjnego. </w:t>
      </w:r>
    </w:p>
    <w:p w:rsidR="0052538D"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B101C5">
        <w:rPr>
          <w:sz w:val="24"/>
          <w:szCs w:val="24"/>
        </w:rPr>
        <w:t xml:space="preserve">W przypadku, gdy planowane jest zaprzestanie produkcji zaoferowanego leku, nieposiadającego zamiennika, kończy się jego dopuszczenie do obrotu bądź występuje jego czasowy brak, Wykonawca zobowiązany jest do oznaczenia tego faktu w pakiecie i opisania. </w:t>
      </w:r>
    </w:p>
    <w:p w:rsidR="0052538D"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B101C5">
        <w:rPr>
          <w:sz w:val="24"/>
          <w:szCs w:val="24"/>
        </w:rPr>
        <w:t>Wykonawca zobowiązany jest w przypadku zakończenia produkcji leku w trakcie realizacji umowy dostarczyć zamiennik, po cenie określonej w formularzu ofertowym.</w:t>
      </w:r>
    </w:p>
    <w:p w:rsidR="0052538D" w:rsidRPr="00B101C5" w:rsidRDefault="0052538D" w:rsidP="0052538D">
      <w:pPr>
        <w:pStyle w:val="Akapitzlist"/>
        <w:numPr>
          <w:ilvl w:val="1"/>
          <w:numId w:val="10"/>
        </w:numPr>
        <w:autoSpaceDE w:val="0"/>
        <w:autoSpaceDN w:val="0"/>
        <w:adjustRightInd w:val="0"/>
        <w:spacing w:line="276" w:lineRule="auto"/>
        <w:ind w:left="567" w:hanging="567"/>
        <w:jc w:val="both"/>
        <w:rPr>
          <w:rStyle w:val="FontStyle55"/>
          <w:sz w:val="24"/>
          <w:szCs w:val="24"/>
        </w:rPr>
      </w:pPr>
      <w:r w:rsidRPr="00B101C5">
        <w:rPr>
          <w:rStyle w:val="FontStyle55"/>
          <w:sz w:val="24"/>
          <w:szCs w:val="24"/>
        </w:rPr>
        <w:t>Wielkości określone specyfikacją asortymentowo – cenową zostały oszacowane na podstawie przewidywanego zapotrzebowania i są wielkością maksymalną. Ostateczna wielkość dostawy zostanie określona na podstawie sukcesywnych zamówień wynikających z potrzeb Zamawiającego.</w:t>
      </w:r>
    </w:p>
    <w:p w:rsidR="0052538D"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B101C5">
        <w:rPr>
          <w:sz w:val="24"/>
          <w:szCs w:val="24"/>
        </w:rPr>
        <w:t>Wymagany minimalny termin wa</w:t>
      </w:r>
      <w:r w:rsidRPr="00B101C5">
        <w:rPr>
          <w:rFonts w:ascii="TimesNewRoman" w:cs="TimesNewRoman"/>
          <w:sz w:val="24"/>
          <w:szCs w:val="24"/>
        </w:rPr>
        <w:t>ż</w:t>
      </w:r>
      <w:r w:rsidRPr="00B101C5">
        <w:rPr>
          <w:sz w:val="24"/>
          <w:szCs w:val="24"/>
        </w:rPr>
        <w:t>no</w:t>
      </w:r>
      <w:r w:rsidRPr="00B101C5">
        <w:rPr>
          <w:rFonts w:ascii="TimesNewRoman" w:cs="TimesNewRoman"/>
          <w:sz w:val="24"/>
          <w:szCs w:val="24"/>
        </w:rPr>
        <w:t>ś</w:t>
      </w:r>
      <w:r w:rsidRPr="00B101C5">
        <w:rPr>
          <w:sz w:val="24"/>
          <w:szCs w:val="24"/>
        </w:rPr>
        <w:t>ci oferowanych preparatów wynosi co najmniej 6 miesi</w:t>
      </w:r>
      <w:r w:rsidRPr="00B101C5">
        <w:rPr>
          <w:rFonts w:ascii="TimesNewRoman" w:cs="TimesNewRoman"/>
          <w:sz w:val="24"/>
          <w:szCs w:val="24"/>
        </w:rPr>
        <w:t>ę</w:t>
      </w:r>
      <w:r w:rsidRPr="00B101C5">
        <w:rPr>
          <w:sz w:val="24"/>
          <w:szCs w:val="24"/>
        </w:rPr>
        <w:t>cy od dnia ich dostawy.</w:t>
      </w:r>
    </w:p>
    <w:p w:rsidR="0052538D"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B101C5">
        <w:rPr>
          <w:sz w:val="24"/>
          <w:szCs w:val="24"/>
        </w:rPr>
        <w:t xml:space="preserve">Zamawiający podał w załączniku nr 2 optymalne wielkości opakowań i wymagane ilości przedmiotu zamówienia. W przypadku zaoferowania przedmiotu zamówienia w opakowaniach o ilości innej niż żądana przez Zamawiającego, na Wykonawcy spoczywa obowiązek prawidłowego przeliczenia ilości. Dopuszcza się przeliczenie ilości opakowań tak, aby ilość preparatu była tożsama z ilością żądaną przez Zamawiającego. W przypadku braku możliwości należy przeliczyć ilości do dwóch miejsc po przecinku zgodnie z zasadami matematyki. </w:t>
      </w:r>
    </w:p>
    <w:p w:rsidR="0052538D"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B101C5">
        <w:rPr>
          <w:sz w:val="24"/>
          <w:szCs w:val="24"/>
        </w:rPr>
        <w:t>Wykonawca w czasie trwania umowy musi zapewnić, w przypadku okresowego braku zaoferowanego w ofercie produktu leczniczego, inny równoważny produkt leczniczy w cenie nie wyższej niż w umowie. Zamawiający za produkt równoważny rozumie: produkt leczniczy posiadający taki sam skład jakościowy i ilościowy substancji czynnych, postać farmaceutyczną i równoważność biologiczną wobec produktu leczniczego zaoferowanego w ofercie.</w:t>
      </w:r>
    </w:p>
    <w:p w:rsidR="0052538D"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B101C5">
        <w:rPr>
          <w:sz w:val="24"/>
          <w:szCs w:val="24"/>
        </w:rPr>
        <w:t>W przypadku jeżeli produkt objęty niniejszą umową podlega rygorom ustawy o cenach lub ustawy o refundacji leków, cena w jakiej Wykonawca dostarcza produkt nie może być wyższa niż limit finansowania wynikający z aktualnego na datę dostawy Obwieszczenia Ministra Zdrowia w sprawie listy leków refundowanych lub cena urzędowa, jeżeli nie jest przewidziany limit finansowania. Jeżeli cena umowna produktu jest wyższa niż limit finansowania lub cena urzędowa, ulega ona automatycznemu obniżeniu do ceny wynikającej z właściwego aktu prawnego i zmiana ta nie wymaga zmiany do umowy. Wykonawca jest zobowiązany uwzględnić powyższe w wystawianych fakturach od dnia dostawy po zmianie cen. </w:t>
      </w:r>
    </w:p>
    <w:p w:rsidR="0052538D" w:rsidRPr="00B101C5" w:rsidRDefault="0052538D" w:rsidP="0052538D">
      <w:pPr>
        <w:pStyle w:val="Akapitzlist"/>
        <w:numPr>
          <w:ilvl w:val="1"/>
          <w:numId w:val="10"/>
        </w:numPr>
        <w:autoSpaceDE w:val="0"/>
        <w:autoSpaceDN w:val="0"/>
        <w:adjustRightInd w:val="0"/>
        <w:spacing w:line="276" w:lineRule="auto"/>
        <w:ind w:left="567" w:hanging="567"/>
        <w:jc w:val="both"/>
        <w:rPr>
          <w:sz w:val="24"/>
          <w:szCs w:val="24"/>
        </w:rPr>
      </w:pPr>
      <w:r w:rsidRPr="00B101C5">
        <w:rPr>
          <w:sz w:val="24"/>
          <w:szCs w:val="24"/>
        </w:rPr>
        <w:t> Zamawiający zastrzega sobie prawo opcji, tzn.:</w:t>
      </w:r>
    </w:p>
    <w:p w:rsidR="0052538D" w:rsidRDefault="0052538D" w:rsidP="0052538D">
      <w:pPr>
        <w:autoSpaceDE w:val="0"/>
        <w:autoSpaceDN w:val="0"/>
        <w:adjustRightInd w:val="0"/>
        <w:spacing w:after="120"/>
        <w:ind w:left="993" w:hanging="709"/>
        <w:jc w:val="both"/>
        <w:rPr>
          <w:sz w:val="24"/>
          <w:szCs w:val="24"/>
          <w:lang w:eastAsia="en-US"/>
        </w:rPr>
      </w:pPr>
      <w:r>
        <w:rPr>
          <w:sz w:val="24"/>
          <w:szCs w:val="24"/>
          <w:lang w:eastAsia="en-US"/>
        </w:rPr>
        <w:t>4.15.1.</w:t>
      </w:r>
      <w:r>
        <w:rPr>
          <w:sz w:val="24"/>
          <w:szCs w:val="24"/>
          <w:lang w:eastAsia="en-US"/>
        </w:rPr>
        <w:tab/>
        <w:t xml:space="preserve">Podane </w:t>
      </w:r>
      <w:r w:rsidRPr="001800DD">
        <w:rPr>
          <w:sz w:val="24"/>
          <w:szCs w:val="24"/>
          <w:lang w:eastAsia="en-US"/>
        </w:rPr>
        <w:t xml:space="preserve">w </w:t>
      </w:r>
      <w:r w:rsidRPr="001800DD">
        <w:rPr>
          <w:i/>
          <w:sz w:val="24"/>
          <w:szCs w:val="24"/>
        </w:rPr>
        <w:t>Specyfikacjach Asortymentowo-</w:t>
      </w:r>
      <w:r>
        <w:rPr>
          <w:i/>
          <w:sz w:val="24"/>
          <w:szCs w:val="24"/>
        </w:rPr>
        <w:t>cenowych</w:t>
      </w:r>
      <w:r w:rsidR="00100BDE">
        <w:rPr>
          <w:i/>
          <w:sz w:val="24"/>
          <w:szCs w:val="24"/>
        </w:rPr>
        <w:t xml:space="preserve"> </w:t>
      </w:r>
      <w:r w:rsidRPr="001800DD">
        <w:rPr>
          <w:sz w:val="24"/>
          <w:szCs w:val="24"/>
          <w:lang w:eastAsia="en-US"/>
        </w:rPr>
        <w:t xml:space="preserve">ilości </w:t>
      </w:r>
      <w:r>
        <w:rPr>
          <w:sz w:val="24"/>
          <w:szCs w:val="24"/>
          <w:lang w:eastAsia="en-US"/>
        </w:rPr>
        <w:t xml:space="preserve">asortymentu </w:t>
      </w:r>
      <w:r w:rsidRPr="001800DD">
        <w:rPr>
          <w:sz w:val="24"/>
          <w:szCs w:val="24"/>
          <w:lang w:eastAsia="en-US"/>
        </w:rPr>
        <w:t>są ilościami orientacyjnymi niezbędnymi do obliczenia ceny oferty.</w:t>
      </w:r>
    </w:p>
    <w:p w:rsidR="0052538D" w:rsidRDefault="0052538D" w:rsidP="0052538D">
      <w:pPr>
        <w:autoSpaceDE w:val="0"/>
        <w:autoSpaceDN w:val="0"/>
        <w:adjustRightInd w:val="0"/>
        <w:spacing w:after="120"/>
        <w:ind w:left="993" w:hanging="709"/>
        <w:jc w:val="both"/>
        <w:rPr>
          <w:sz w:val="24"/>
          <w:szCs w:val="24"/>
          <w:lang w:eastAsia="en-US"/>
        </w:rPr>
      </w:pPr>
      <w:r>
        <w:rPr>
          <w:sz w:val="24"/>
          <w:szCs w:val="24"/>
          <w:lang w:eastAsia="en-US"/>
        </w:rPr>
        <w:t>4.15.2.</w:t>
      </w:r>
      <w:r>
        <w:rPr>
          <w:sz w:val="24"/>
          <w:szCs w:val="24"/>
          <w:lang w:eastAsia="en-US"/>
        </w:rPr>
        <w:tab/>
      </w:r>
      <w:r w:rsidRPr="003651BE">
        <w:rPr>
          <w:sz w:val="24"/>
          <w:szCs w:val="24"/>
          <w:lang w:eastAsia="en-US"/>
        </w:rPr>
        <w:t>Zamawiający zastrzega sobie możliwość zmniejszenia ilości, stosownie do potrzeb wynikających z liczby hospitalizowanych pacjentów oraz przeprowadzanych zabiegów.</w:t>
      </w:r>
    </w:p>
    <w:p w:rsidR="0052538D" w:rsidRPr="00F45BE1" w:rsidRDefault="0052538D" w:rsidP="0052538D">
      <w:pPr>
        <w:autoSpaceDE w:val="0"/>
        <w:autoSpaceDN w:val="0"/>
        <w:adjustRightInd w:val="0"/>
        <w:spacing w:after="120"/>
        <w:ind w:left="993" w:hanging="709"/>
        <w:jc w:val="both"/>
        <w:rPr>
          <w:sz w:val="24"/>
          <w:szCs w:val="24"/>
          <w:lang w:eastAsia="en-US"/>
        </w:rPr>
      </w:pPr>
      <w:r>
        <w:rPr>
          <w:sz w:val="24"/>
          <w:szCs w:val="24"/>
          <w:lang w:eastAsia="en-US"/>
        </w:rPr>
        <w:t>4.15.3.</w:t>
      </w:r>
      <w:r>
        <w:rPr>
          <w:sz w:val="24"/>
          <w:szCs w:val="24"/>
          <w:lang w:eastAsia="en-US"/>
        </w:rPr>
        <w:tab/>
      </w:r>
      <w:r w:rsidRPr="00281A9C">
        <w:rPr>
          <w:sz w:val="24"/>
        </w:rPr>
        <w:t xml:space="preserve">Wykonawcy nie przysługuje wobec Zamawiającego roszczenie </w:t>
      </w:r>
      <w:r>
        <w:rPr>
          <w:sz w:val="24"/>
        </w:rPr>
        <w:t>odszkodowawcze z </w:t>
      </w:r>
      <w:r w:rsidRPr="00281A9C">
        <w:rPr>
          <w:sz w:val="24"/>
        </w:rPr>
        <w:t>tytułu niewykorzystania zakresu ilościowego umowy oraz niewykorzystania całej wartości umowy. Niewykorzystanie przez Zamawiającego umowy nie wymaga podania przyczyn oraz nie powoduje powstani</w:t>
      </w:r>
      <w:r>
        <w:rPr>
          <w:sz w:val="24"/>
        </w:rPr>
        <w:t>a zobowiązań odszkodowawczych z </w:t>
      </w:r>
      <w:r w:rsidRPr="00281A9C">
        <w:rPr>
          <w:sz w:val="24"/>
        </w:rPr>
        <w:t>tego tytułu.</w:t>
      </w:r>
    </w:p>
    <w:p w:rsidR="0052538D" w:rsidRDefault="0052538D" w:rsidP="0052538D">
      <w:pPr>
        <w:suppressAutoHyphens/>
        <w:spacing w:after="120"/>
        <w:ind w:left="1080" w:hanging="796"/>
        <w:jc w:val="both"/>
        <w:rPr>
          <w:sz w:val="24"/>
          <w:szCs w:val="24"/>
          <w:lang w:eastAsia="en-US"/>
        </w:rPr>
      </w:pPr>
      <w:r>
        <w:rPr>
          <w:sz w:val="24"/>
        </w:rPr>
        <w:t xml:space="preserve">4.15.4. </w:t>
      </w:r>
      <w:r w:rsidRPr="001E1FAD">
        <w:rPr>
          <w:sz w:val="24"/>
          <w:szCs w:val="24"/>
        </w:rPr>
        <w:t>Zam</w:t>
      </w:r>
      <w:r>
        <w:rPr>
          <w:sz w:val="24"/>
          <w:szCs w:val="24"/>
        </w:rPr>
        <w:t xml:space="preserve">awiający jest uprawniony zlecić </w:t>
      </w:r>
      <w:r w:rsidRPr="001E1FAD">
        <w:rPr>
          <w:sz w:val="24"/>
          <w:szCs w:val="24"/>
        </w:rPr>
        <w:t xml:space="preserve">Wykonawcy dodatkowy zakres rzeczowy obejmujący </w:t>
      </w:r>
      <w:r>
        <w:rPr>
          <w:sz w:val="24"/>
          <w:szCs w:val="24"/>
        </w:rPr>
        <w:t>asortyment</w:t>
      </w:r>
      <w:r w:rsidRPr="001E1FAD">
        <w:rPr>
          <w:sz w:val="24"/>
          <w:szCs w:val="24"/>
        </w:rPr>
        <w:t xml:space="preserve"> analogiczn</w:t>
      </w:r>
      <w:r>
        <w:rPr>
          <w:sz w:val="24"/>
          <w:szCs w:val="24"/>
        </w:rPr>
        <w:t>y</w:t>
      </w:r>
      <w:r w:rsidRPr="001E1FAD">
        <w:rPr>
          <w:sz w:val="24"/>
          <w:szCs w:val="24"/>
        </w:rPr>
        <w:t>, jak opisan</w:t>
      </w:r>
      <w:r>
        <w:rPr>
          <w:sz w:val="24"/>
          <w:szCs w:val="24"/>
        </w:rPr>
        <w:t>y</w:t>
      </w:r>
      <w:r w:rsidRPr="001E1FAD">
        <w:rPr>
          <w:sz w:val="24"/>
          <w:szCs w:val="24"/>
        </w:rPr>
        <w:t xml:space="preserve"> w opisie przedmiotu zamówienia (dalej: „Opcja”). Zamawiający nie jest zobowiązany do zlecenia </w:t>
      </w:r>
      <w:r>
        <w:rPr>
          <w:sz w:val="24"/>
          <w:szCs w:val="24"/>
        </w:rPr>
        <w:t>dostaw</w:t>
      </w:r>
      <w:r w:rsidRPr="001E1FAD">
        <w:rPr>
          <w:sz w:val="24"/>
          <w:szCs w:val="24"/>
        </w:rPr>
        <w:t xml:space="preserve"> objętych przedmiotem Opcji, a Wykonawcy nie służy roszczenie o ich zlecenie. </w:t>
      </w:r>
      <w:r>
        <w:rPr>
          <w:sz w:val="24"/>
          <w:szCs w:val="24"/>
        </w:rPr>
        <w:t>Dostawy</w:t>
      </w:r>
      <w:r w:rsidRPr="001E1FAD">
        <w:rPr>
          <w:sz w:val="24"/>
          <w:szCs w:val="24"/>
        </w:rPr>
        <w:t xml:space="preserve"> będące przedmiotem Opcji mogą zostać zlecone na wartość do </w:t>
      </w:r>
      <w:r w:rsidR="00100BDE">
        <w:rPr>
          <w:sz w:val="24"/>
          <w:szCs w:val="24"/>
        </w:rPr>
        <w:t>40</w:t>
      </w:r>
      <w:r w:rsidRPr="001E1FAD">
        <w:rPr>
          <w:sz w:val="24"/>
          <w:szCs w:val="24"/>
        </w:rPr>
        <w:t>% wartości przedmiotu zamówienia.</w:t>
      </w:r>
    </w:p>
    <w:p w:rsidR="0052538D" w:rsidRPr="002376BA" w:rsidRDefault="0052538D" w:rsidP="0052538D">
      <w:pPr>
        <w:pStyle w:val="Akapitzlist"/>
        <w:spacing w:after="120"/>
        <w:ind w:left="709" w:hanging="709"/>
        <w:jc w:val="both"/>
        <w:rPr>
          <w:sz w:val="24"/>
          <w:szCs w:val="24"/>
        </w:rPr>
      </w:pPr>
      <w:r>
        <w:rPr>
          <w:sz w:val="24"/>
        </w:rPr>
        <w:t>4.16.</w:t>
      </w:r>
      <w:r>
        <w:rPr>
          <w:sz w:val="24"/>
        </w:rPr>
        <w:tab/>
        <w:t>Warunki realizacji dostaw określa Wzór umowy stanowiący załącznik nr 3 do SIWZ.</w:t>
      </w:r>
    </w:p>
    <w:p w:rsidR="00C6353E" w:rsidRPr="00100E8C" w:rsidRDefault="00C6353E" w:rsidP="00C6353E">
      <w:pPr>
        <w:pStyle w:val="Akapitzlist"/>
        <w:ind w:left="0"/>
        <w:jc w:val="both"/>
        <w:rPr>
          <w:sz w:val="24"/>
          <w:szCs w:val="24"/>
        </w:rPr>
      </w:pPr>
    </w:p>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4" w:name="_Toc532806634"/>
      <w:r w:rsidRPr="000E0F26">
        <w:rPr>
          <w:rFonts w:ascii="Times New Roman" w:hAnsi="Times New Roman"/>
          <w:color w:val="auto"/>
          <w:sz w:val="24"/>
          <w:szCs w:val="24"/>
        </w:rPr>
        <w:t>TERMIN WYKONANIA ZAMÓWIENIA.</w:t>
      </w:r>
      <w:bookmarkEnd w:id="4"/>
    </w:p>
    <w:p w:rsidR="00C6353E" w:rsidRPr="000E0F26" w:rsidRDefault="00C6353E" w:rsidP="00C6353E">
      <w:pPr>
        <w:pStyle w:val="Tekstpodstawowy"/>
        <w:ind w:firstLine="426"/>
      </w:pPr>
    </w:p>
    <w:p w:rsidR="0052538D" w:rsidRDefault="0052538D" w:rsidP="0052538D">
      <w:pPr>
        <w:pStyle w:val="Tekstpodstawowy"/>
        <w:widowControl w:val="0"/>
        <w:adjustRightInd w:val="0"/>
        <w:ind w:left="426"/>
        <w:jc w:val="both"/>
        <w:rPr>
          <w:b w:val="0"/>
          <w:szCs w:val="24"/>
          <w:lang w:eastAsia="en-US"/>
        </w:rPr>
      </w:pPr>
      <w:r w:rsidRPr="00E9071B">
        <w:rPr>
          <w:b w:val="0"/>
          <w:szCs w:val="24"/>
          <w:lang w:eastAsia="en-US"/>
        </w:rPr>
        <w:t xml:space="preserve">Od dnia podpisania umowy do dnia 31 </w:t>
      </w:r>
      <w:r>
        <w:rPr>
          <w:b w:val="0"/>
          <w:szCs w:val="24"/>
          <w:lang w:eastAsia="en-US"/>
        </w:rPr>
        <w:t xml:space="preserve">grudnia 2020 </w:t>
      </w:r>
      <w:r w:rsidRPr="00E9071B">
        <w:rPr>
          <w:b w:val="0"/>
          <w:szCs w:val="24"/>
          <w:lang w:eastAsia="en-US"/>
        </w:rPr>
        <w:t xml:space="preserve">r. </w:t>
      </w:r>
    </w:p>
    <w:p w:rsidR="0093093B" w:rsidRDefault="0093093B" w:rsidP="00654928">
      <w:pPr>
        <w:pStyle w:val="Tekstpodstawowy"/>
        <w:widowControl w:val="0"/>
        <w:adjustRightInd w:val="0"/>
        <w:ind w:left="426"/>
        <w:jc w:val="both"/>
        <w:rPr>
          <w:b w:val="0"/>
          <w:szCs w:val="24"/>
          <w:lang w:eastAsia="en-US"/>
        </w:rPr>
      </w:pPr>
    </w:p>
    <w:p w:rsidR="00C64A70" w:rsidRPr="000E0F26" w:rsidRDefault="00C64A70" w:rsidP="00654928">
      <w:pPr>
        <w:pStyle w:val="Tekstpodstawowy"/>
        <w:widowControl w:val="0"/>
        <w:adjustRightInd w:val="0"/>
        <w:ind w:left="426"/>
        <w:jc w:val="both"/>
        <w:rPr>
          <w:b w:val="0"/>
          <w:szCs w:val="24"/>
          <w:lang w:eastAsia="en-US"/>
        </w:rPr>
      </w:pPr>
    </w:p>
    <w:p w:rsidR="00C6353E"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5" w:name="_Toc532806635"/>
      <w:r w:rsidRPr="000E0F26">
        <w:rPr>
          <w:rFonts w:ascii="Times New Roman" w:hAnsi="Times New Roman"/>
          <w:color w:val="auto"/>
          <w:sz w:val="24"/>
          <w:szCs w:val="24"/>
        </w:rPr>
        <w:t>WARUNKI UDZIAŁU W POSTĘPOWANIU ORAZ PODSTAWY WYKLUCZENIA Z POSTĘPOWANIA</w:t>
      </w:r>
      <w:bookmarkEnd w:id="5"/>
    </w:p>
    <w:p w:rsidR="00C6353E" w:rsidRDefault="00C6353E" w:rsidP="00C6353E"/>
    <w:p w:rsidR="006F519B" w:rsidRPr="005B6136" w:rsidRDefault="006F519B" w:rsidP="006F519B">
      <w:pPr>
        <w:numPr>
          <w:ilvl w:val="0"/>
          <w:numId w:val="25"/>
        </w:numPr>
        <w:tabs>
          <w:tab w:val="clear" w:pos="360"/>
        </w:tabs>
        <w:spacing w:after="120"/>
        <w:ind w:left="567" w:hanging="567"/>
        <w:jc w:val="both"/>
        <w:rPr>
          <w:i/>
          <w:iCs/>
          <w:sz w:val="24"/>
          <w:szCs w:val="24"/>
        </w:rPr>
      </w:pPr>
      <w:r w:rsidRPr="005B6136">
        <w:rPr>
          <w:sz w:val="24"/>
          <w:szCs w:val="24"/>
        </w:rPr>
        <w:t>W postępowaniu o udzielenie zamówienia publicznego udział mogą brać Wykonawcy, którzy:</w:t>
      </w:r>
    </w:p>
    <w:p w:rsidR="006F519B" w:rsidRPr="005B6136" w:rsidRDefault="006F519B" w:rsidP="006F519B">
      <w:pPr>
        <w:numPr>
          <w:ilvl w:val="1"/>
          <w:numId w:val="26"/>
        </w:numPr>
        <w:tabs>
          <w:tab w:val="clear" w:pos="1080"/>
        </w:tabs>
        <w:spacing w:after="120"/>
        <w:ind w:left="993" w:hanging="709"/>
        <w:jc w:val="both"/>
        <w:rPr>
          <w:i/>
          <w:iCs/>
          <w:sz w:val="24"/>
          <w:szCs w:val="24"/>
        </w:rPr>
      </w:pPr>
      <w:r w:rsidRPr="005B6136">
        <w:rPr>
          <w:sz w:val="24"/>
          <w:szCs w:val="24"/>
        </w:rPr>
        <w:t>Nie podlegają wykluczeniu z postępowania o udzielenie zamówienia publicznego z powodów określonych:</w:t>
      </w:r>
    </w:p>
    <w:p w:rsidR="006F519B" w:rsidRPr="005B6136" w:rsidRDefault="006F519B" w:rsidP="006F519B">
      <w:pPr>
        <w:numPr>
          <w:ilvl w:val="3"/>
          <w:numId w:val="27"/>
        </w:numPr>
        <w:spacing w:after="120"/>
        <w:ind w:left="1418" w:hanging="851"/>
        <w:jc w:val="both"/>
        <w:rPr>
          <w:i/>
          <w:iCs/>
          <w:sz w:val="24"/>
          <w:szCs w:val="24"/>
        </w:rPr>
      </w:pPr>
      <w:r w:rsidRPr="005B6136">
        <w:rPr>
          <w:sz w:val="24"/>
          <w:szCs w:val="24"/>
        </w:rPr>
        <w:t xml:space="preserve">w art. 24 ust. 1 </w:t>
      </w:r>
      <w:r w:rsidRPr="005B6136">
        <w:rPr>
          <w:i/>
          <w:sz w:val="24"/>
          <w:szCs w:val="24"/>
        </w:rPr>
        <w:t>Prawa zamówień publicznych</w:t>
      </w:r>
    </w:p>
    <w:p w:rsidR="006F519B" w:rsidRPr="005B6136" w:rsidRDefault="006F519B" w:rsidP="006F519B">
      <w:pPr>
        <w:numPr>
          <w:ilvl w:val="3"/>
          <w:numId w:val="27"/>
        </w:numPr>
        <w:spacing w:after="120"/>
        <w:ind w:left="1418" w:hanging="851"/>
        <w:jc w:val="both"/>
        <w:rPr>
          <w:sz w:val="24"/>
          <w:szCs w:val="24"/>
        </w:rPr>
      </w:pPr>
      <w:r w:rsidRPr="005B6136">
        <w:rPr>
          <w:iCs/>
          <w:sz w:val="24"/>
          <w:szCs w:val="24"/>
        </w:rPr>
        <w:t xml:space="preserve">w art. 24 ust. 5 pkt. 1 </w:t>
      </w:r>
      <w:r w:rsidRPr="005B6136">
        <w:rPr>
          <w:i/>
          <w:sz w:val="24"/>
          <w:szCs w:val="24"/>
        </w:rPr>
        <w:t>Prawa zamówień publicznych</w:t>
      </w:r>
      <w:r w:rsidRPr="005B6136">
        <w:rPr>
          <w:i/>
          <w:iCs/>
          <w:sz w:val="24"/>
          <w:szCs w:val="24"/>
        </w:rPr>
        <w:t xml:space="preserve">, </w:t>
      </w:r>
      <w:r w:rsidRPr="005B6136">
        <w:rPr>
          <w:iCs/>
          <w:sz w:val="24"/>
          <w:szCs w:val="24"/>
        </w:rPr>
        <w:t xml:space="preserve">tj. </w:t>
      </w:r>
      <w:r w:rsidRPr="005B6136">
        <w:rPr>
          <w:bCs/>
          <w:sz w:val="24"/>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w:t>
      </w:r>
      <w:r>
        <w:rPr>
          <w:bCs/>
          <w:sz w:val="24"/>
          <w:szCs w:val="24"/>
        </w:rPr>
        <w:t>9</w:t>
      </w:r>
      <w:r w:rsidRPr="005B6136">
        <w:rPr>
          <w:bCs/>
          <w:sz w:val="24"/>
          <w:szCs w:val="24"/>
        </w:rPr>
        <w:t xml:space="preserve"> r. poz. </w:t>
      </w:r>
      <w:r>
        <w:rPr>
          <w:bCs/>
          <w:sz w:val="24"/>
          <w:szCs w:val="24"/>
        </w:rPr>
        <w:t xml:space="preserve">214 z </w:t>
      </w:r>
      <w:proofErr w:type="spellStart"/>
      <w:r>
        <w:rPr>
          <w:bCs/>
          <w:sz w:val="24"/>
          <w:szCs w:val="24"/>
        </w:rPr>
        <w:t>późn.zm</w:t>
      </w:r>
      <w:proofErr w:type="spellEnd"/>
      <w:r>
        <w:rPr>
          <w:bCs/>
          <w:sz w:val="24"/>
          <w:szCs w:val="24"/>
        </w:rPr>
        <w:t xml:space="preserve">. </w:t>
      </w:r>
      <w:r w:rsidRPr="005B6136">
        <w:rPr>
          <w:bCs/>
          <w:sz w:val="24"/>
          <w:szCs w:val="24"/>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w:t>
      </w:r>
      <w:r>
        <w:rPr>
          <w:bCs/>
          <w:sz w:val="24"/>
          <w:szCs w:val="24"/>
        </w:rPr>
        <w:t>9</w:t>
      </w:r>
      <w:r w:rsidRPr="005B6136">
        <w:rPr>
          <w:bCs/>
          <w:sz w:val="24"/>
          <w:szCs w:val="24"/>
        </w:rPr>
        <w:t xml:space="preserve"> r. poz. </w:t>
      </w:r>
      <w:r>
        <w:rPr>
          <w:bCs/>
          <w:sz w:val="24"/>
          <w:szCs w:val="24"/>
        </w:rPr>
        <w:t xml:space="preserve">498 z </w:t>
      </w:r>
      <w:proofErr w:type="spellStart"/>
      <w:r>
        <w:rPr>
          <w:bCs/>
          <w:sz w:val="24"/>
          <w:szCs w:val="24"/>
        </w:rPr>
        <w:t>późn</w:t>
      </w:r>
      <w:proofErr w:type="spellEnd"/>
      <w:r>
        <w:rPr>
          <w:bCs/>
          <w:sz w:val="24"/>
          <w:szCs w:val="24"/>
        </w:rPr>
        <w:t xml:space="preserve">. zm. </w:t>
      </w:r>
      <w:r w:rsidRPr="005B6136">
        <w:rPr>
          <w:bCs/>
          <w:sz w:val="24"/>
          <w:szCs w:val="24"/>
        </w:rPr>
        <w:t>)</w:t>
      </w:r>
    </w:p>
    <w:p w:rsidR="006F519B" w:rsidRPr="005B6136" w:rsidRDefault="006F519B" w:rsidP="006F519B">
      <w:pPr>
        <w:numPr>
          <w:ilvl w:val="2"/>
          <w:numId w:val="27"/>
        </w:numPr>
        <w:spacing w:after="120"/>
        <w:ind w:left="993" w:hanging="709"/>
        <w:jc w:val="both"/>
        <w:rPr>
          <w:sz w:val="24"/>
          <w:szCs w:val="24"/>
        </w:rPr>
      </w:pPr>
      <w:r w:rsidRPr="005B6136">
        <w:rPr>
          <w:sz w:val="24"/>
          <w:szCs w:val="24"/>
        </w:rPr>
        <w:t>Spełniają warunki udziału w zakresie</w:t>
      </w:r>
      <w:r w:rsidRPr="005B6136">
        <w:rPr>
          <w:bCs/>
          <w:sz w:val="24"/>
          <w:szCs w:val="24"/>
        </w:rPr>
        <w:t xml:space="preserve"> kompetencji lub uprawnień do prowadzenia określonej działalności zawodowej, o ile wynika to z odrębnych przepisów. W tym zakresie Zamawiający wymaga aby </w:t>
      </w:r>
      <w:proofErr w:type="spellStart"/>
      <w:r w:rsidRPr="005B6136">
        <w:rPr>
          <w:bCs/>
          <w:sz w:val="24"/>
          <w:szCs w:val="24"/>
        </w:rPr>
        <w:t>Wykonawca</w:t>
      </w:r>
      <w:r>
        <w:rPr>
          <w:bCs/>
          <w:sz w:val="24"/>
          <w:szCs w:val="24"/>
        </w:rPr>
        <w:t>,</w:t>
      </w:r>
      <w:r w:rsidRPr="003C0088">
        <w:rPr>
          <w:bCs/>
          <w:color w:val="000000"/>
          <w:sz w:val="24"/>
          <w:szCs w:val="24"/>
        </w:rPr>
        <w:t>posiadał</w:t>
      </w:r>
      <w:proofErr w:type="spellEnd"/>
      <w:r w:rsidRPr="003C0088">
        <w:rPr>
          <w:sz w:val="24"/>
          <w:szCs w:val="24"/>
        </w:rPr>
        <w:t>:</w:t>
      </w:r>
    </w:p>
    <w:p w:rsidR="006F519B" w:rsidRPr="00D53BDF" w:rsidRDefault="006F519B" w:rsidP="006F519B">
      <w:pPr>
        <w:pStyle w:val="Akapitzlist"/>
        <w:numPr>
          <w:ilvl w:val="3"/>
          <w:numId w:val="27"/>
        </w:numPr>
        <w:contextualSpacing w:val="0"/>
        <w:jc w:val="both"/>
        <w:rPr>
          <w:i/>
          <w:sz w:val="24"/>
          <w:szCs w:val="24"/>
        </w:rPr>
      </w:pPr>
      <w:r>
        <w:rPr>
          <w:sz w:val="24"/>
          <w:szCs w:val="24"/>
        </w:rPr>
        <w:t xml:space="preserve">ważne zezwolenie na prowadzenie hurtowni farmaceutycznej </w:t>
      </w:r>
    </w:p>
    <w:p w:rsidR="006F519B" w:rsidRPr="00D53BDF" w:rsidRDefault="006F519B" w:rsidP="006F519B">
      <w:pPr>
        <w:pStyle w:val="Akapitzlist"/>
        <w:ind w:left="1089"/>
        <w:contextualSpacing w:val="0"/>
        <w:jc w:val="both"/>
        <w:rPr>
          <w:i/>
          <w:sz w:val="24"/>
          <w:szCs w:val="24"/>
        </w:rPr>
      </w:pPr>
      <w:r w:rsidRPr="00D53BDF">
        <w:rPr>
          <w:sz w:val="24"/>
          <w:szCs w:val="24"/>
        </w:rPr>
        <w:t xml:space="preserve">lub </w:t>
      </w:r>
    </w:p>
    <w:p w:rsidR="006F519B" w:rsidRPr="007E12F2" w:rsidRDefault="006F519B" w:rsidP="006F519B">
      <w:pPr>
        <w:pStyle w:val="Akapitzlist"/>
        <w:numPr>
          <w:ilvl w:val="3"/>
          <w:numId w:val="27"/>
        </w:numPr>
        <w:contextualSpacing w:val="0"/>
        <w:jc w:val="both"/>
        <w:rPr>
          <w:i/>
          <w:sz w:val="24"/>
          <w:szCs w:val="24"/>
        </w:rPr>
      </w:pPr>
      <w:r>
        <w:rPr>
          <w:sz w:val="24"/>
          <w:szCs w:val="24"/>
        </w:rPr>
        <w:t>ważne zezwolenie na wytwarzanie produktów leczniczych objętych przedmiotem zamówienia</w:t>
      </w:r>
    </w:p>
    <w:p w:rsidR="006F519B" w:rsidRPr="00D53BDF" w:rsidRDefault="006F519B" w:rsidP="006F519B">
      <w:pPr>
        <w:pStyle w:val="Akapitzlist"/>
        <w:ind w:left="1089"/>
        <w:contextualSpacing w:val="0"/>
        <w:jc w:val="both"/>
        <w:rPr>
          <w:i/>
          <w:sz w:val="24"/>
          <w:szCs w:val="24"/>
        </w:rPr>
      </w:pPr>
      <w:r>
        <w:rPr>
          <w:sz w:val="24"/>
          <w:szCs w:val="24"/>
        </w:rPr>
        <w:t>lub</w:t>
      </w:r>
    </w:p>
    <w:p w:rsidR="006F519B" w:rsidRPr="007E12F2" w:rsidRDefault="006F519B" w:rsidP="006F519B">
      <w:pPr>
        <w:pStyle w:val="Akapitzlist"/>
        <w:numPr>
          <w:ilvl w:val="3"/>
          <w:numId w:val="27"/>
        </w:numPr>
        <w:contextualSpacing w:val="0"/>
        <w:jc w:val="both"/>
        <w:rPr>
          <w:i/>
          <w:sz w:val="24"/>
          <w:szCs w:val="24"/>
        </w:rPr>
      </w:pPr>
      <w:r>
        <w:rPr>
          <w:sz w:val="24"/>
          <w:szCs w:val="24"/>
        </w:rPr>
        <w:t xml:space="preserve">ważne zezwolenie na </w:t>
      </w:r>
      <w:r w:rsidRPr="00D53BDF">
        <w:rPr>
          <w:sz w:val="24"/>
          <w:szCs w:val="24"/>
        </w:rPr>
        <w:t xml:space="preserve">import </w:t>
      </w:r>
      <w:r>
        <w:rPr>
          <w:sz w:val="24"/>
          <w:szCs w:val="24"/>
        </w:rPr>
        <w:t>produktów leczniczych objętych przedmiotem zamówienia</w:t>
      </w:r>
    </w:p>
    <w:p w:rsidR="00C6353E" w:rsidRPr="006F519B" w:rsidRDefault="006F519B" w:rsidP="00C6353E">
      <w:pPr>
        <w:pStyle w:val="Akapitzlist"/>
        <w:numPr>
          <w:ilvl w:val="3"/>
          <w:numId w:val="27"/>
        </w:numPr>
        <w:spacing w:after="120"/>
        <w:ind w:left="1080" w:hanging="900"/>
        <w:contextualSpacing w:val="0"/>
        <w:jc w:val="both"/>
        <w:rPr>
          <w:sz w:val="24"/>
          <w:szCs w:val="24"/>
        </w:rPr>
      </w:pPr>
      <w:r>
        <w:rPr>
          <w:sz w:val="24"/>
          <w:szCs w:val="24"/>
        </w:rPr>
        <w:t xml:space="preserve">Powyższe dokumenty winny być </w:t>
      </w:r>
      <w:r w:rsidRPr="00D53BDF">
        <w:rPr>
          <w:sz w:val="24"/>
          <w:szCs w:val="24"/>
        </w:rPr>
        <w:t xml:space="preserve">wydane zgodnie z </w:t>
      </w:r>
      <w:r w:rsidRPr="00D53BDF">
        <w:rPr>
          <w:i/>
          <w:sz w:val="24"/>
          <w:szCs w:val="24"/>
        </w:rPr>
        <w:t>Prawem farmaceutycznym</w:t>
      </w:r>
      <w:r>
        <w:rPr>
          <w:sz w:val="24"/>
          <w:szCs w:val="24"/>
        </w:rPr>
        <w:t xml:space="preserve">.                  </w:t>
      </w:r>
      <w:r w:rsidRPr="007E12F2">
        <w:rPr>
          <w:sz w:val="24"/>
          <w:szCs w:val="24"/>
        </w:rPr>
        <w:t>W przypadku wykonawcy mającego siedzibę lub miejsce zamieszkania poza terytorium Rzeczypospolitej Polskiej – dokumenty równoważne</w:t>
      </w:r>
      <w:r>
        <w:rPr>
          <w:sz w:val="24"/>
          <w:szCs w:val="24"/>
        </w:rPr>
        <w:t>.</w:t>
      </w:r>
    </w:p>
    <w:p w:rsidR="00C64A70" w:rsidRPr="000E0F26" w:rsidRDefault="00C64A70" w:rsidP="00C6353E">
      <w:pPr>
        <w:jc w:val="both"/>
        <w:rPr>
          <w:sz w:val="24"/>
          <w:szCs w:val="24"/>
        </w:rPr>
      </w:pPr>
    </w:p>
    <w:p w:rsidR="00C6353E" w:rsidRPr="000E0F26" w:rsidRDefault="00C6353E" w:rsidP="003F6E85">
      <w:pPr>
        <w:pStyle w:val="Nagwek1"/>
        <w:numPr>
          <w:ilvl w:val="0"/>
          <w:numId w:val="5"/>
        </w:numPr>
        <w:spacing w:before="0"/>
        <w:jc w:val="both"/>
        <w:rPr>
          <w:rFonts w:ascii="Times New Roman" w:hAnsi="Times New Roman"/>
          <w:color w:val="auto"/>
          <w:sz w:val="24"/>
          <w:szCs w:val="24"/>
        </w:rPr>
      </w:pPr>
      <w:bookmarkStart w:id="6" w:name="_Toc532806636"/>
      <w:r w:rsidRPr="000E0F26">
        <w:rPr>
          <w:rFonts w:ascii="Times New Roman" w:hAnsi="Times New Roman"/>
          <w:color w:val="auto"/>
          <w:sz w:val="24"/>
          <w:szCs w:val="24"/>
        </w:rPr>
        <w:t>WYKAZ OŚWIADCZEŃ I DOKUMENTÓW POTWIERDZAJĄCYCH SPEŁNIANIE WARUNKÓW UDZIAŁU W POSTĘPOWANIU ORAZ BRAKU PODSTAW WYKLUCZENIA</w:t>
      </w:r>
      <w:bookmarkEnd w:id="6"/>
    </w:p>
    <w:p w:rsidR="00C6353E" w:rsidRPr="000E0F26" w:rsidRDefault="00C6353E" w:rsidP="00C6353E">
      <w:pPr>
        <w:pStyle w:val="Akapitzlist"/>
        <w:autoSpaceDE w:val="0"/>
        <w:autoSpaceDN w:val="0"/>
        <w:adjustRightInd w:val="0"/>
        <w:ind w:left="426"/>
        <w:jc w:val="both"/>
        <w:rPr>
          <w:szCs w:val="24"/>
        </w:rPr>
      </w:pPr>
    </w:p>
    <w:p w:rsidR="00C6353E" w:rsidRPr="00245F4B" w:rsidRDefault="00C6353E" w:rsidP="003F6E85">
      <w:pPr>
        <w:pStyle w:val="Akapitzlist"/>
        <w:numPr>
          <w:ilvl w:val="1"/>
          <w:numId w:val="5"/>
        </w:numPr>
        <w:autoSpaceDE w:val="0"/>
        <w:autoSpaceDN w:val="0"/>
        <w:adjustRightInd w:val="0"/>
        <w:spacing w:before="120"/>
        <w:ind w:left="426" w:hanging="426"/>
        <w:contextualSpacing w:val="0"/>
        <w:jc w:val="both"/>
        <w:rPr>
          <w:b/>
          <w:sz w:val="24"/>
          <w:szCs w:val="24"/>
        </w:rPr>
      </w:pPr>
      <w:r w:rsidRPr="00245F4B">
        <w:rPr>
          <w:bCs/>
          <w:sz w:val="24"/>
          <w:szCs w:val="24"/>
        </w:rPr>
        <w:t xml:space="preserve">Wykonawca </w:t>
      </w:r>
      <w:r w:rsidRPr="00245F4B">
        <w:rPr>
          <w:bCs/>
          <w:sz w:val="24"/>
          <w:szCs w:val="24"/>
          <w:u w:val="single"/>
        </w:rPr>
        <w:t>dołącza do oferty</w:t>
      </w:r>
      <w:r w:rsidRPr="00245F4B">
        <w:rPr>
          <w:bCs/>
          <w:sz w:val="24"/>
          <w:szCs w:val="24"/>
        </w:rPr>
        <w:t xml:space="preserve"> aktualne na dzień składania ofert oświadczenie w zakresie wskazanym w załączniku nr 4 do SIWZ. Informacje zawarte w oświadczeniu stanowią wstępne potwierdzenie, że Wykonawca nie podlega wykluczeniu oraz spełnia warunki udziału w postępowaniu.</w:t>
      </w:r>
    </w:p>
    <w:p w:rsidR="00C6353E" w:rsidRPr="00245F4B" w:rsidRDefault="00C6353E" w:rsidP="003F6E85">
      <w:pPr>
        <w:pStyle w:val="Akapitzlist"/>
        <w:numPr>
          <w:ilvl w:val="1"/>
          <w:numId w:val="5"/>
        </w:numPr>
        <w:autoSpaceDE w:val="0"/>
        <w:autoSpaceDN w:val="0"/>
        <w:adjustRightInd w:val="0"/>
        <w:spacing w:before="120"/>
        <w:ind w:left="426" w:hanging="426"/>
        <w:contextualSpacing w:val="0"/>
        <w:jc w:val="both"/>
        <w:rPr>
          <w:b/>
          <w:sz w:val="24"/>
          <w:szCs w:val="24"/>
        </w:rPr>
      </w:pPr>
      <w:r w:rsidRPr="00245F4B">
        <w:rPr>
          <w:bCs/>
          <w:sz w:val="24"/>
          <w:szCs w:val="24"/>
        </w:rPr>
        <w:t xml:space="preserve">W przypadku wspólnego ubiegania się o zamówienie przez Wykonawców, oświadczenie, o którym mowa powyżej składa każdy z Wykonawców wspólnie ubiegających się                      o zamówienie. Oświadczenie to ma potwierdzać brak podstaw wykluczenia przez </w:t>
      </w:r>
      <w:bookmarkStart w:id="7" w:name="_GoBack"/>
      <w:bookmarkEnd w:id="7"/>
      <w:r w:rsidRPr="00245F4B">
        <w:rPr>
          <w:bCs/>
          <w:sz w:val="24"/>
          <w:szCs w:val="24"/>
        </w:rPr>
        <w:t>wszystkich Wykonawców oraz spełnianie warunków udziału w postępowaniu w zakresie, w którym każdy z Wykonawców wykazuje spełnianie warunków udziału w postępowaniu lub wspólnie razem wszyscy Wykonawcy.</w:t>
      </w:r>
    </w:p>
    <w:p w:rsidR="00C6353E" w:rsidRPr="00245F4B" w:rsidRDefault="00C6353E" w:rsidP="00C6353E">
      <w:pPr>
        <w:pStyle w:val="Akapitzlist"/>
        <w:autoSpaceDE w:val="0"/>
        <w:autoSpaceDN w:val="0"/>
        <w:adjustRightInd w:val="0"/>
        <w:ind w:left="567" w:hanging="567"/>
        <w:contextualSpacing w:val="0"/>
        <w:jc w:val="both"/>
        <w:rPr>
          <w:b/>
          <w:sz w:val="24"/>
          <w:szCs w:val="24"/>
        </w:rPr>
      </w:pPr>
      <w:r w:rsidRPr="00245F4B">
        <w:rPr>
          <w:bCs/>
          <w:sz w:val="24"/>
          <w:szCs w:val="24"/>
        </w:rPr>
        <w:tab/>
      </w:r>
    </w:p>
    <w:p w:rsidR="00C6353E" w:rsidRPr="00245F4B" w:rsidRDefault="00C6353E" w:rsidP="003F6E85">
      <w:pPr>
        <w:pStyle w:val="Akapitzlist"/>
        <w:numPr>
          <w:ilvl w:val="1"/>
          <w:numId w:val="5"/>
        </w:numPr>
        <w:autoSpaceDE w:val="0"/>
        <w:autoSpaceDN w:val="0"/>
        <w:adjustRightInd w:val="0"/>
        <w:ind w:left="426" w:hanging="426"/>
        <w:contextualSpacing w:val="0"/>
        <w:jc w:val="both"/>
        <w:rPr>
          <w:b/>
          <w:sz w:val="24"/>
          <w:szCs w:val="24"/>
        </w:rPr>
      </w:pPr>
      <w:r w:rsidRPr="00245F4B">
        <w:rPr>
          <w:bCs/>
          <w:sz w:val="24"/>
          <w:szCs w:val="24"/>
        </w:rPr>
        <w:t xml:space="preserve">Wykonawca, </w:t>
      </w:r>
      <w:r w:rsidRPr="00245F4B">
        <w:rPr>
          <w:bCs/>
          <w:sz w:val="24"/>
          <w:szCs w:val="24"/>
          <w:u w:val="single"/>
        </w:rPr>
        <w:t>w terminie 3 dni od dnia zamieszczenia na stronie internetowej informacji z otwarcia ofert</w:t>
      </w:r>
      <w:r w:rsidRPr="00245F4B">
        <w:rPr>
          <w:bCs/>
          <w:sz w:val="24"/>
          <w:szCs w:val="24"/>
        </w:rPr>
        <w:t xml:space="preserve">, o której mowa w art. 86 ust. 5 </w:t>
      </w:r>
      <w:r w:rsidRPr="00245F4B">
        <w:rPr>
          <w:i/>
          <w:sz w:val="24"/>
          <w:szCs w:val="24"/>
        </w:rPr>
        <w:t>Prawa zamówień publicznych</w:t>
      </w:r>
      <w:r w:rsidRPr="00245F4B">
        <w:rPr>
          <w:bCs/>
          <w:sz w:val="24"/>
          <w:szCs w:val="24"/>
        </w:rPr>
        <w:t xml:space="preserve">, </w:t>
      </w:r>
      <w:r w:rsidRPr="00245F4B">
        <w:rPr>
          <w:bCs/>
          <w:sz w:val="24"/>
          <w:szCs w:val="24"/>
          <w:u w:val="single"/>
        </w:rPr>
        <w:t>przekazuje Zamawiającemu, bez dodatkowego wezwania</w:t>
      </w:r>
      <w:r w:rsidRPr="00245F4B">
        <w:rPr>
          <w:bCs/>
          <w:sz w:val="24"/>
          <w:szCs w:val="24"/>
        </w:rPr>
        <w:t xml:space="preserve">, oświadczenie o przynależności lub braku przynależności do tej samej grupy kapitałowej, o której mowa w art. 24 ust. 1 </w:t>
      </w:r>
      <w:proofErr w:type="spellStart"/>
      <w:r w:rsidRPr="00245F4B">
        <w:rPr>
          <w:bCs/>
          <w:sz w:val="24"/>
          <w:szCs w:val="24"/>
        </w:rPr>
        <w:t>pkt</w:t>
      </w:r>
      <w:proofErr w:type="spellEnd"/>
      <w:r w:rsidRPr="00245F4B">
        <w:rPr>
          <w:bCs/>
          <w:sz w:val="24"/>
          <w:szCs w:val="24"/>
        </w:rPr>
        <w:t xml:space="preserve"> 23 </w:t>
      </w:r>
      <w:r w:rsidRPr="00245F4B">
        <w:rPr>
          <w:i/>
          <w:sz w:val="24"/>
          <w:szCs w:val="24"/>
        </w:rPr>
        <w:t>Prawa zamówień publicznych</w:t>
      </w:r>
      <w:r w:rsidRPr="00245F4B">
        <w:rPr>
          <w:i/>
          <w:iCs/>
          <w:sz w:val="24"/>
          <w:szCs w:val="24"/>
        </w:rPr>
        <w:t>.</w:t>
      </w:r>
    </w:p>
    <w:p w:rsidR="00C6353E" w:rsidRPr="00245F4B" w:rsidRDefault="00C6353E" w:rsidP="00C6353E">
      <w:pPr>
        <w:pStyle w:val="Akapitzlist"/>
        <w:autoSpaceDE w:val="0"/>
        <w:autoSpaceDN w:val="0"/>
        <w:adjustRightInd w:val="0"/>
        <w:ind w:left="0" w:firstLine="426"/>
        <w:contextualSpacing w:val="0"/>
        <w:jc w:val="both"/>
        <w:rPr>
          <w:b/>
          <w:sz w:val="24"/>
          <w:szCs w:val="24"/>
        </w:rPr>
      </w:pPr>
      <w:r w:rsidRPr="00245F4B">
        <w:rPr>
          <w:bCs/>
          <w:sz w:val="24"/>
          <w:szCs w:val="24"/>
        </w:rPr>
        <w:t xml:space="preserve">Wzór oświadczenia stanowi załącznik nr 5 do SIWZ. </w:t>
      </w:r>
    </w:p>
    <w:p w:rsidR="00C6353E" w:rsidRPr="00245F4B" w:rsidRDefault="00C6353E" w:rsidP="00C6353E">
      <w:pPr>
        <w:pStyle w:val="Akapitzlist"/>
        <w:autoSpaceDE w:val="0"/>
        <w:autoSpaceDN w:val="0"/>
        <w:adjustRightInd w:val="0"/>
        <w:ind w:left="426"/>
        <w:contextualSpacing w:val="0"/>
        <w:jc w:val="both"/>
        <w:rPr>
          <w:bCs/>
          <w:sz w:val="24"/>
          <w:szCs w:val="24"/>
        </w:rPr>
      </w:pPr>
      <w:r w:rsidRPr="00245F4B">
        <w:rPr>
          <w:bCs/>
          <w:sz w:val="24"/>
          <w:szCs w:val="24"/>
        </w:rPr>
        <w:t xml:space="preserve">Wraz ze złożeniem oświadczenia o przynależności do grupy kapitałowej, Wykonawca może przedstawić dowody, że powiązania z innym Wykonawcą tej grupy nie prowadzą do zakłócenia konkurencji w postępowaniu o udzielenie zamówienia. Uwaga – </w:t>
      </w:r>
      <w:r w:rsidRPr="00245F4B">
        <w:rPr>
          <w:b/>
          <w:bCs/>
          <w:sz w:val="24"/>
          <w:szCs w:val="24"/>
        </w:rPr>
        <w:t xml:space="preserve">oświadczenia / wypełnionego załącznika nr 5 do SIWZ nie należy składać wraz z ofertą. </w:t>
      </w:r>
      <w:r w:rsidRPr="00245F4B">
        <w:rPr>
          <w:bCs/>
          <w:sz w:val="24"/>
          <w:szCs w:val="24"/>
        </w:rPr>
        <w:t>Aby było skuteczne, należy je złożyć dopiero po otwarciu ofert. W przypadku wykonawców występujących wspólnie do złożenia oświadczenia zobowiązany jest każdy                                   z wykonawców.</w:t>
      </w:r>
    </w:p>
    <w:p w:rsidR="00B70F6E" w:rsidRPr="008E2CFD" w:rsidRDefault="00B70F6E" w:rsidP="00B70F6E">
      <w:pPr>
        <w:pStyle w:val="Akapitzlist"/>
        <w:numPr>
          <w:ilvl w:val="1"/>
          <w:numId w:val="5"/>
        </w:numPr>
        <w:autoSpaceDE w:val="0"/>
        <w:autoSpaceDN w:val="0"/>
        <w:adjustRightInd w:val="0"/>
        <w:spacing w:after="240"/>
        <w:ind w:left="425" w:hanging="425"/>
        <w:contextualSpacing w:val="0"/>
        <w:jc w:val="both"/>
        <w:rPr>
          <w:sz w:val="24"/>
          <w:szCs w:val="24"/>
        </w:rPr>
      </w:pPr>
      <w:r>
        <w:rPr>
          <w:sz w:val="24"/>
          <w:szCs w:val="24"/>
        </w:rPr>
        <w:t xml:space="preserve">Wykonawca, którego oferta została oceniona najwyżej </w:t>
      </w:r>
      <w:r w:rsidRPr="004D4796">
        <w:rPr>
          <w:sz w:val="24"/>
          <w:szCs w:val="24"/>
          <w:u w:val="single"/>
        </w:rPr>
        <w:t>na wezwanie Zamawiającego</w:t>
      </w:r>
      <w:r>
        <w:rPr>
          <w:sz w:val="24"/>
          <w:szCs w:val="24"/>
        </w:rPr>
        <w:t xml:space="preserve">, </w:t>
      </w:r>
      <w:r w:rsidRPr="00326F4E">
        <w:rPr>
          <w:sz w:val="24"/>
          <w:szCs w:val="24"/>
        </w:rPr>
        <w:t xml:space="preserve">zgodnie z art. 26 ust. 2 </w:t>
      </w:r>
      <w:r w:rsidRPr="00326F4E">
        <w:rPr>
          <w:i/>
          <w:sz w:val="24"/>
          <w:szCs w:val="24"/>
        </w:rPr>
        <w:t>Prawa zamówień publicznych,</w:t>
      </w:r>
      <w:r w:rsidRPr="00326F4E">
        <w:rPr>
          <w:sz w:val="24"/>
          <w:szCs w:val="24"/>
        </w:rPr>
        <w:t xml:space="preserve"> w celu potwierdzenia:</w:t>
      </w:r>
    </w:p>
    <w:p w:rsidR="00B70F6E" w:rsidRPr="00D34C25" w:rsidRDefault="00B70F6E" w:rsidP="00B70F6E">
      <w:pPr>
        <w:pStyle w:val="Akapitzlist"/>
        <w:autoSpaceDE w:val="0"/>
        <w:autoSpaceDN w:val="0"/>
        <w:adjustRightInd w:val="0"/>
        <w:spacing w:after="120"/>
        <w:ind w:left="851" w:hanging="567"/>
        <w:contextualSpacing w:val="0"/>
        <w:jc w:val="both"/>
        <w:rPr>
          <w:sz w:val="24"/>
          <w:szCs w:val="24"/>
        </w:rPr>
      </w:pPr>
      <w:r w:rsidRPr="00326F4E">
        <w:rPr>
          <w:sz w:val="24"/>
          <w:szCs w:val="24"/>
        </w:rPr>
        <w:t>7.</w:t>
      </w:r>
      <w:r>
        <w:rPr>
          <w:sz w:val="24"/>
          <w:szCs w:val="24"/>
        </w:rPr>
        <w:t>4</w:t>
      </w:r>
      <w:r w:rsidRPr="00326F4E">
        <w:rPr>
          <w:sz w:val="24"/>
          <w:szCs w:val="24"/>
        </w:rPr>
        <w:t>.1.</w:t>
      </w:r>
      <w:r w:rsidRPr="00326F4E">
        <w:rPr>
          <w:sz w:val="24"/>
          <w:szCs w:val="24"/>
        </w:rPr>
        <w:tab/>
      </w:r>
      <w:r w:rsidRPr="00D34C25">
        <w:rPr>
          <w:sz w:val="24"/>
          <w:szCs w:val="24"/>
        </w:rPr>
        <w:t>braku podstaw wykluczenia z udziału w postępowaniu przekazuje:</w:t>
      </w:r>
    </w:p>
    <w:p w:rsidR="00B70F6E" w:rsidRPr="00326F4E" w:rsidRDefault="00B70F6E" w:rsidP="00B70F6E">
      <w:pPr>
        <w:pStyle w:val="Akapitzlist"/>
        <w:autoSpaceDE w:val="0"/>
        <w:autoSpaceDN w:val="0"/>
        <w:adjustRightInd w:val="0"/>
        <w:spacing w:after="120"/>
        <w:ind w:left="1418" w:hanging="851"/>
        <w:contextualSpacing w:val="0"/>
        <w:jc w:val="both"/>
        <w:rPr>
          <w:sz w:val="24"/>
          <w:szCs w:val="24"/>
        </w:rPr>
      </w:pPr>
      <w:r w:rsidRPr="00326F4E">
        <w:rPr>
          <w:sz w:val="24"/>
          <w:szCs w:val="24"/>
        </w:rPr>
        <w:t>7.</w:t>
      </w:r>
      <w:r>
        <w:rPr>
          <w:sz w:val="24"/>
          <w:szCs w:val="24"/>
        </w:rPr>
        <w:t>4</w:t>
      </w:r>
      <w:r w:rsidRPr="00326F4E">
        <w:rPr>
          <w:sz w:val="24"/>
          <w:szCs w:val="24"/>
        </w:rPr>
        <w:t>.1.1.</w:t>
      </w:r>
      <w:r w:rsidRPr="00326F4E">
        <w:rPr>
          <w:sz w:val="24"/>
          <w:szCs w:val="24"/>
        </w:rPr>
        <w:tab/>
        <w:t xml:space="preserve">Odpis z właściwego rejestru lub z centralnej ewidencji i informacji o działalności gospodarczej, jeżeli  odrębne przepisy wymagają wpisu do rejestru lub ewidencji, w celu wykazania braku podstaw wykluczenia na podstawie art. 24 ust. 5 pkt. 1 </w:t>
      </w:r>
      <w:r w:rsidRPr="00326F4E">
        <w:rPr>
          <w:i/>
          <w:sz w:val="24"/>
          <w:szCs w:val="24"/>
        </w:rPr>
        <w:t>Prawa Zamówień Publicznych.</w:t>
      </w:r>
    </w:p>
    <w:p w:rsidR="00B70F6E" w:rsidRPr="00D34C25" w:rsidRDefault="00B70F6E" w:rsidP="00B70F6E">
      <w:pPr>
        <w:pStyle w:val="Akapitzlist"/>
        <w:numPr>
          <w:ilvl w:val="2"/>
          <w:numId w:val="28"/>
        </w:numPr>
        <w:autoSpaceDE w:val="0"/>
        <w:autoSpaceDN w:val="0"/>
        <w:adjustRightInd w:val="0"/>
        <w:spacing w:before="120" w:after="120"/>
        <w:ind w:left="284" w:hanging="11"/>
        <w:jc w:val="both"/>
        <w:rPr>
          <w:b/>
          <w:sz w:val="24"/>
          <w:szCs w:val="24"/>
        </w:rPr>
      </w:pPr>
      <w:r w:rsidRPr="00D34C25">
        <w:rPr>
          <w:sz w:val="24"/>
          <w:szCs w:val="24"/>
        </w:rPr>
        <w:t>spełniania warunków udziału w postępowaniu przekazuje:</w:t>
      </w:r>
    </w:p>
    <w:p w:rsidR="00B70F6E" w:rsidRPr="00D34C25" w:rsidRDefault="00B70F6E" w:rsidP="00B70F6E">
      <w:pPr>
        <w:pStyle w:val="Akapitzlist"/>
        <w:numPr>
          <w:ilvl w:val="3"/>
          <w:numId w:val="29"/>
        </w:numPr>
        <w:autoSpaceDE w:val="0"/>
        <w:autoSpaceDN w:val="0"/>
        <w:adjustRightInd w:val="0"/>
        <w:contextualSpacing w:val="0"/>
        <w:jc w:val="both"/>
        <w:rPr>
          <w:b/>
          <w:sz w:val="24"/>
          <w:szCs w:val="24"/>
        </w:rPr>
      </w:pPr>
      <w:r>
        <w:rPr>
          <w:sz w:val="24"/>
          <w:szCs w:val="24"/>
        </w:rPr>
        <w:t xml:space="preserve">ważne zezwolenie na prowadzenie hurtowni farmaceutycznej </w:t>
      </w:r>
    </w:p>
    <w:p w:rsidR="00B70F6E" w:rsidRPr="00D34C25" w:rsidRDefault="00B70F6E" w:rsidP="00B70F6E">
      <w:pPr>
        <w:autoSpaceDE w:val="0"/>
        <w:autoSpaceDN w:val="0"/>
        <w:adjustRightInd w:val="0"/>
        <w:ind w:left="540"/>
        <w:jc w:val="both"/>
        <w:rPr>
          <w:sz w:val="24"/>
          <w:szCs w:val="24"/>
        </w:rPr>
      </w:pPr>
      <w:r w:rsidRPr="00D34C25">
        <w:rPr>
          <w:sz w:val="24"/>
          <w:szCs w:val="24"/>
        </w:rPr>
        <w:t>lub</w:t>
      </w:r>
    </w:p>
    <w:p w:rsidR="00B70F6E" w:rsidRPr="00D34C25" w:rsidRDefault="00B70F6E" w:rsidP="00B70F6E">
      <w:pPr>
        <w:pStyle w:val="Akapitzlist"/>
        <w:numPr>
          <w:ilvl w:val="3"/>
          <w:numId w:val="29"/>
        </w:numPr>
        <w:autoSpaceDE w:val="0"/>
        <w:autoSpaceDN w:val="0"/>
        <w:adjustRightInd w:val="0"/>
        <w:contextualSpacing w:val="0"/>
        <w:jc w:val="both"/>
        <w:rPr>
          <w:b/>
          <w:sz w:val="24"/>
          <w:szCs w:val="24"/>
        </w:rPr>
      </w:pPr>
      <w:r w:rsidRPr="00D34C25">
        <w:rPr>
          <w:sz w:val="24"/>
          <w:szCs w:val="24"/>
        </w:rPr>
        <w:t xml:space="preserve">ważne zezwolenie na wytwarzanie produktów leczniczych objętych przedmiotem zamówienia </w:t>
      </w:r>
    </w:p>
    <w:p w:rsidR="00B70F6E" w:rsidRPr="00D34C25" w:rsidRDefault="00B70F6E" w:rsidP="00B70F6E">
      <w:pPr>
        <w:autoSpaceDE w:val="0"/>
        <w:autoSpaceDN w:val="0"/>
        <w:adjustRightInd w:val="0"/>
        <w:ind w:left="567"/>
        <w:jc w:val="both"/>
        <w:rPr>
          <w:sz w:val="24"/>
          <w:szCs w:val="24"/>
        </w:rPr>
      </w:pPr>
      <w:r w:rsidRPr="00D34C25">
        <w:rPr>
          <w:sz w:val="24"/>
          <w:szCs w:val="24"/>
        </w:rPr>
        <w:t>lub</w:t>
      </w:r>
    </w:p>
    <w:p w:rsidR="00B70F6E" w:rsidRPr="00CD0408" w:rsidRDefault="00B70F6E" w:rsidP="00B70F6E">
      <w:pPr>
        <w:pStyle w:val="Akapitzlist"/>
        <w:numPr>
          <w:ilvl w:val="3"/>
          <w:numId w:val="29"/>
        </w:numPr>
        <w:autoSpaceDE w:val="0"/>
        <w:autoSpaceDN w:val="0"/>
        <w:adjustRightInd w:val="0"/>
        <w:contextualSpacing w:val="0"/>
        <w:jc w:val="both"/>
        <w:rPr>
          <w:b/>
          <w:sz w:val="24"/>
          <w:szCs w:val="24"/>
        </w:rPr>
      </w:pPr>
      <w:r w:rsidRPr="00520E97">
        <w:rPr>
          <w:sz w:val="24"/>
          <w:szCs w:val="24"/>
        </w:rPr>
        <w:t xml:space="preserve">ważne zezwolenie na import produktów leczniczych objętych przedmiotem zamówienia </w:t>
      </w:r>
    </w:p>
    <w:p w:rsidR="00B70F6E" w:rsidRPr="00CE743F" w:rsidRDefault="00B70F6E" w:rsidP="00B70F6E">
      <w:pPr>
        <w:pStyle w:val="Akapitzlist"/>
        <w:numPr>
          <w:ilvl w:val="3"/>
          <w:numId w:val="29"/>
        </w:numPr>
        <w:autoSpaceDE w:val="0"/>
        <w:autoSpaceDN w:val="0"/>
        <w:adjustRightInd w:val="0"/>
        <w:contextualSpacing w:val="0"/>
        <w:jc w:val="both"/>
        <w:rPr>
          <w:b/>
          <w:sz w:val="24"/>
          <w:szCs w:val="24"/>
        </w:rPr>
      </w:pPr>
      <w:r w:rsidRPr="00CD0408">
        <w:rPr>
          <w:sz w:val="24"/>
          <w:szCs w:val="24"/>
        </w:rPr>
        <w:t xml:space="preserve">Powyższe dokumenty winny być wydane zgodnie z </w:t>
      </w:r>
      <w:r w:rsidRPr="00CD0408">
        <w:rPr>
          <w:i/>
          <w:sz w:val="24"/>
          <w:szCs w:val="24"/>
        </w:rPr>
        <w:t>Prawem farmaceutycznym</w:t>
      </w:r>
      <w:r w:rsidRPr="00CD0408">
        <w:rPr>
          <w:sz w:val="24"/>
          <w:szCs w:val="24"/>
        </w:rPr>
        <w:t>.  W przypadku wykonawcy mającego siedzibę lub miejsce zamieszkania poza terytorium Rzeczypospolitej Polskiej – dokumenty równoważne.</w:t>
      </w:r>
    </w:p>
    <w:p w:rsidR="00B70F6E" w:rsidRDefault="00B70F6E" w:rsidP="00B70F6E">
      <w:pPr>
        <w:pStyle w:val="Akapitzlist"/>
        <w:numPr>
          <w:ilvl w:val="3"/>
          <w:numId w:val="29"/>
        </w:numPr>
        <w:autoSpaceDE w:val="0"/>
        <w:autoSpaceDN w:val="0"/>
        <w:adjustRightInd w:val="0"/>
        <w:contextualSpacing w:val="0"/>
        <w:jc w:val="both"/>
        <w:rPr>
          <w:b/>
          <w:sz w:val="24"/>
          <w:szCs w:val="24"/>
        </w:rPr>
      </w:pPr>
      <w:r w:rsidRPr="00CE743F">
        <w:rPr>
          <w:sz w:val="24"/>
          <w:szCs w:val="24"/>
        </w:rPr>
        <w:t xml:space="preserve">W tym zakresie zastosowanie ma art. 26 ust. 6 ustawy </w:t>
      </w:r>
      <w:proofErr w:type="spellStart"/>
      <w:r w:rsidRPr="00CE743F">
        <w:rPr>
          <w:sz w:val="24"/>
          <w:szCs w:val="24"/>
        </w:rPr>
        <w:t>Pzp</w:t>
      </w:r>
      <w:proofErr w:type="spellEnd"/>
      <w:r w:rsidRPr="00CE743F">
        <w:rPr>
          <w:sz w:val="24"/>
          <w:szCs w:val="24"/>
        </w:rPr>
        <w:t xml:space="preserve">. </w:t>
      </w:r>
    </w:p>
    <w:p w:rsidR="00C6353E" w:rsidRDefault="00C6353E" w:rsidP="00C6353E">
      <w:pPr>
        <w:pStyle w:val="Akapitzlist"/>
        <w:autoSpaceDE w:val="0"/>
        <w:autoSpaceDN w:val="0"/>
        <w:adjustRightInd w:val="0"/>
        <w:ind w:left="426"/>
        <w:contextualSpacing w:val="0"/>
        <w:jc w:val="both"/>
        <w:rPr>
          <w:bCs/>
          <w:sz w:val="24"/>
          <w:szCs w:val="24"/>
        </w:rPr>
      </w:pPr>
    </w:p>
    <w:p w:rsidR="00C64A70" w:rsidRPr="000A5633" w:rsidRDefault="00C64A70" w:rsidP="00C6353E">
      <w:pPr>
        <w:pStyle w:val="Akapitzlist"/>
        <w:autoSpaceDE w:val="0"/>
        <w:autoSpaceDN w:val="0"/>
        <w:adjustRightInd w:val="0"/>
        <w:ind w:left="426"/>
        <w:contextualSpacing w:val="0"/>
        <w:jc w:val="both"/>
        <w:rPr>
          <w:bCs/>
          <w:sz w:val="24"/>
          <w:szCs w:val="24"/>
        </w:rPr>
      </w:pPr>
    </w:p>
    <w:p w:rsidR="00C6353E" w:rsidRDefault="00C6353E" w:rsidP="003F6E85">
      <w:pPr>
        <w:pStyle w:val="Nagwek1"/>
        <w:numPr>
          <w:ilvl w:val="0"/>
          <w:numId w:val="6"/>
        </w:numPr>
        <w:spacing w:before="0"/>
        <w:ind w:left="567" w:hanging="567"/>
        <w:jc w:val="both"/>
        <w:rPr>
          <w:rFonts w:ascii="Times New Roman" w:hAnsi="Times New Roman"/>
          <w:color w:val="auto"/>
          <w:sz w:val="24"/>
          <w:szCs w:val="24"/>
        </w:rPr>
      </w:pPr>
      <w:bookmarkStart w:id="8" w:name="_Toc532806637"/>
      <w:r w:rsidRPr="000E0F26">
        <w:rPr>
          <w:rFonts w:ascii="Times New Roman" w:hAnsi="Times New Roman"/>
          <w:color w:val="auto"/>
          <w:sz w:val="24"/>
          <w:szCs w:val="24"/>
        </w:rPr>
        <w:t>INFORMACJE O SPOSOBIE POROZUMIEWANIA SIĘ ZAMAWIAJĄCEGO Z WYKONAWCAMI ORAZ PRZEKAZYWANIA OŚWIADCZEŃ I DOKUMENTÓW, A TAKŻE WSKAZANIE OSÓB UPRAWNIONYCH DO POROZUMIEWANIA SIĘ Z WYKONAWCAMI.</w:t>
      </w:r>
      <w:bookmarkEnd w:id="8"/>
    </w:p>
    <w:p w:rsidR="00245F4B" w:rsidRPr="00245F4B" w:rsidRDefault="00245F4B" w:rsidP="00245F4B">
      <w:pPr>
        <w:rPr>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Postępowanie jest prowadzone w języku polskim.</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postępowaniu  o udzielenie  zamówienia  komunikacja  między  Zamawiającym a  Wykonawcami, w szczególności  składanie  ofert oraz  oświadczeń,  w tym oświadczenia  składanego  na  formularzu  jednolitego  europejskiego  dokumentu  zamówienia,  sporządzonego  zgodnie z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Systemem.</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System jest dostępny pod adresem: </w:t>
      </w:r>
      <w:r w:rsidRPr="00245F4B">
        <w:rPr>
          <w:b/>
          <w:color w:val="000000"/>
          <w:sz w:val="24"/>
          <w:szCs w:val="24"/>
        </w:rPr>
        <w:t>https://portal.smartpzp.pl/szpital2myslowice.pl</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Przeglądanie i pobieranie publicznej treści dokumentacji postępowania nie wymaga posiadania konta w Systemie, ani logowania do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Użytkownika Zewnętrznego odbywa się komunikacja Wykonawcy z Zamawiającym w postępowaniu, w szczególności: przekazywanie dokumentów, oświadczeń, informacji, pytań, wniosków w ramach postępowania.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Jednostki Zamawiającej oraz kont jej Użytkowników Wewnętrznych odbywa się komunikacja Zamawiającego z Wykonawcą w postępowaniu, w szczególności: przekazywanie wezwań i zawiadomień, informacji, odpowiedzi na pytania.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sz w:val="24"/>
          <w:szCs w:val="24"/>
        </w:rPr>
        <w:t xml:space="preserve">Zadawanie pytań przez Wykonawców odbywa się w zakładce „Pytania do postępowania”. Po otwarciu ofert, komunikacja między </w:t>
      </w:r>
      <w:r w:rsidRPr="00245F4B">
        <w:rPr>
          <w:color w:val="000000"/>
          <w:sz w:val="24"/>
          <w:szCs w:val="24"/>
        </w:rPr>
        <w:t>Zamawiającym a Wykonawcami, w tym wszelkie oświadczenia, wnioski, zawiadomienia oraz informacje, przekazywane są w formie elektronicznej za pośrednictwem Platformy, w zakładce „Korespondencja”, która dla Wykonawcy jest widoczna w Zakładce „Oferty”, po zaznaczeniu numeru złożonej oferty. Za datę wpływu oświadczeń, wniosków, zaświadczeń oraz informacji przyjmuje się datę zapisania plików na serwerze. Aktualna data i godzina, zsynchronizowane z Głównym Urzędem Miar, wyświetlane są w prawym górnym rogu Platformy.</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Do pełnego i prawidłowego korzystania z Systemu przez Użytkowników Zewnętrznych konieczne jest posiadanie  przez co najmniej jednego uprawnionego Użytkownika Zewnętrznego Wykonawcy elektronicznego podpisu kwalifikowanego służącego do autentykacji i podpisu.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Korzystanie z Systemu możliwe jest na 2 sposoby, pod warunkiem spełnienia następujących minimalnych wymagań technicznych:</w:t>
      </w:r>
    </w:p>
    <w:p w:rsidR="00245F4B" w:rsidRPr="00245F4B" w:rsidRDefault="00245F4B" w:rsidP="00245F4B">
      <w:pPr>
        <w:pBdr>
          <w:top w:val="nil"/>
          <w:left w:val="nil"/>
          <w:bottom w:val="nil"/>
          <w:right w:val="nil"/>
          <w:between w:val="nil"/>
        </w:pBdr>
        <w:ind w:left="360" w:hanging="218"/>
        <w:jc w:val="both"/>
        <w:rPr>
          <w:color w:val="000000"/>
          <w:sz w:val="24"/>
          <w:szCs w:val="24"/>
        </w:rPr>
      </w:pPr>
      <w:r w:rsidRPr="00245F4B">
        <w:rPr>
          <w:color w:val="000000"/>
          <w:sz w:val="24"/>
          <w:szCs w:val="24"/>
        </w:rPr>
        <w:t>a) Oprogramowanie zewnętrzne (dostawcy podpisu kwalifikowanego)</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proofErr w:type="spellStart"/>
      <w:r w:rsidRPr="00245F4B">
        <w:rPr>
          <w:color w:val="000000"/>
          <w:sz w:val="24"/>
          <w:szCs w:val="24"/>
        </w:rPr>
        <w:t>MozzillaFirefoxver</w:t>
      </w:r>
      <w:proofErr w:type="spellEnd"/>
      <w:r w:rsidRPr="00245F4B">
        <w:rPr>
          <w:color w:val="000000"/>
          <w:sz w:val="24"/>
          <w:szCs w:val="24"/>
        </w:rPr>
        <w:t xml:space="preserve">. 65 i późniejsze, Google Chrome </w:t>
      </w:r>
      <w:proofErr w:type="spellStart"/>
      <w:r w:rsidRPr="00245F4B">
        <w:rPr>
          <w:color w:val="000000"/>
          <w:sz w:val="24"/>
          <w:szCs w:val="24"/>
        </w:rPr>
        <w:t>ver</w:t>
      </w:r>
      <w:proofErr w:type="spellEnd"/>
      <w:r w:rsidRPr="00245F4B">
        <w:rPr>
          <w:color w:val="000000"/>
          <w:sz w:val="24"/>
          <w:szCs w:val="24"/>
        </w:rPr>
        <w:t xml:space="preserve">. 66 i późniejsze lub Opera </w:t>
      </w:r>
      <w:proofErr w:type="spellStart"/>
      <w:r w:rsidRPr="00245F4B">
        <w:rPr>
          <w:color w:val="000000"/>
          <w:sz w:val="24"/>
          <w:szCs w:val="24"/>
        </w:rPr>
        <w:t>ver</w:t>
      </w:r>
      <w:proofErr w:type="spellEnd"/>
      <w:r w:rsidRPr="00245F4B">
        <w:rPr>
          <w:color w:val="000000"/>
          <w:sz w:val="24"/>
          <w:szCs w:val="24"/>
        </w:rPr>
        <w:t xml:space="preserve">. 58 i późniejsze, Microsoft Edge </w:t>
      </w:r>
      <w:proofErr w:type="spellStart"/>
      <w:r w:rsidRPr="00245F4B">
        <w:rPr>
          <w:color w:val="000000"/>
          <w:sz w:val="24"/>
          <w:szCs w:val="24"/>
        </w:rPr>
        <w:t>ver</w:t>
      </w:r>
      <w:proofErr w:type="spellEnd"/>
      <w:r w:rsidRPr="00245F4B">
        <w:rPr>
          <w:color w:val="000000"/>
          <w:sz w:val="24"/>
          <w:szCs w:val="24"/>
        </w:rPr>
        <w:t xml:space="preserve"> 18 i późniejsze, Internet Explorer 11</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Lista zalecanych przeglądarek internetowych: Google Chrome, </w:t>
      </w:r>
      <w:proofErr w:type="spellStart"/>
      <w:r w:rsidRPr="00245F4B">
        <w:rPr>
          <w:color w:val="000000"/>
          <w:sz w:val="24"/>
          <w:szCs w:val="24"/>
        </w:rPr>
        <w:t>Mozilla</w:t>
      </w:r>
      <w:proofErr w:type="spellEnd"/>
      <w:r w:rsidRPr="00245F4B">
        <w:rPr>
          <w:color w:val="000000"/>
          <w:sz w:val="24"/>
          <w:szCs w:val="24"/>
        </w:rPr>
        <w:t xml:space="preserve"> </w:t>
      </w:r>
      <w:proofErr w:type="spellStart"/>
      <w:r w:rsidRPr="00245F4B">
        <w:rPr>
          <w:color w:val="000000"/>
          <w:sz w:val="24"/>
          <w:szCs w:val="24"/>
        </w:rPr>
        <w:t>Firefox,Opera</w:t>
      </w:r>
      <w:proofErr w:type="spellEnd"/>
      <w:r w:rsidRPr="00245F4B">
        <w:rPr>
          <w:color w:val="000000"/>
          <w:sz w:val="24"/>
          <w:szCs w:val="24"/>
        </w:rPr>
        <w:t>. Zalecane jest używanie najnowszych wersji przeglądarek</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r w:rsidRPr="00245F4B">
        <w:rPr>
          <w:color w:val="000000"/>
          <w:sz w:val="24"/>
          <w:szCs w:val="24"/>
        </w:rPr>
        <w:t>system operacyjny Windows 7 i późniejsze</w:t>
      </w:r>
    </w:p>
    <w:p w:rsidR="00245F4B" w:rsidRPr="00245F4B" w:rsidRDefault="00245F4B" w:rsidP="00245F4B">
      <w:pPr>
        <w:pBdr>
          <w:top w:val="nil"/>
          <w:left w:val="nil"/>
          <w:bottom w:val="nil"/>
          <w:right w:val="nil"/>
          <w:between w:val="nil"/>
        </w:pBdr>
        <w:ind w:left="360" w:hanging="218"/>
        <w:jc w:val="both"/>
        <w:rPr>
          <w:color w:val="000000"/>
          <w:sz w:val="24"/>
          <w:szCs w:val="24"/>
        </w:rPr>
      </w:pPr>
      <w:bookmarkStart w:id="9" w:name="_1fob9te" w:colFirst="0" w:colLast="0"/>
      <w:bookmarkEnd w:id="9"/>
      <w:r w:rsidRPr="00245F4B">
        <w:rPr>
          <w:color w:val="000000"/>
          <w:sz w:val="24"/>
          <w:szCs w:val="24"/>
        </w:rPr>
        <w:t xml:space="preserve">b) Oprogramowanie wbudowane w </w:t>
      </w:r>
      <w:proofErr w:type="spellStart"/>
      <w:r w:rsidRPr="00245F4B">
        <w:rPr>
          <w:color w:val="000000"/>
          <w:sz w:val="24"/>
          <w:szCs w:val="24"/>
        </w:rPr>
        <w:t>SmartPZP</w:t>
      </w:r>
      <w:proofErr w:type="spellEnd"/>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zainstalowane środowisko Java w wersji min. 1.8 (</w:t>
      </w:r>
      <w:proofErr w:type="spellStart"/>
      <w:r w:rsidRPr="00245F4B">
        <w:rPr>
          <w:color w:val="000000"/>
          <w:sz w:val="24"/>
          <w:szCs w:val="24"/>
        </w:rPr>
        <w:t>jre</w:t>
      </w:r>
      <w:proofErr w:type="spellEnd"/>
      <w:r w:rsidRPr="00245F4B">
        <w:rPr>
          <w:color w:val="000000"/>
          <w:sz w:val="24"/>
          <w:szCs w:val="24"/>
        </w:rPr>
        <w:t>)</w:t>
      </w:r>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w przypadku przeglądarek Opera, Chrome i </w:t>
      </w:r>
      <w:proofErr w:type="spellStart"/>
      <w:r w:rsidRPr="00245F4B">
        <w:rPr>
          <w:color w:val="000000"/>
          <w:sz w:val="24"/>
          <w:szCs w:val="24"/>
        </w:rPr>
        <w:t>Firefox</w:t>
      </w:r>
      <w:proofErr w:type="spellEnd"/>
      <w:r w:rsidRPr="00245F4B">
        <w:rPr>
          <w:color w:val="000000"/>
          <w:sz w:val="24"/>
          <w:szCs w:val="24"/>
        </w:rPr>
        <w:t xml:space="preserve"> należy doinstalować dodatek do przeglądarki Szafir SDK Web</w:t>
      </w:r>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oprogramowanie </w:t>
      </w:r>
      <w:proofErr w:type="spellStart"/>
      <w:r w:rsidRPr="00245F4B">
        <w:rPr>
          <w:color w:val="000000"/>
          <w:sz w:val="24"/>
          <w:szCs w:val="24"/>
        </w:rPr>
        <w:t>SzafirHost</w:t>
      </w:r>
      <w:proofErr w:type="spellEnd"/>
      <w:r w:rsidRPr="00245F4B">
        <w:rPr>
          <w:color w:val="000000"/>
          <w:sz w:val="24"/>
          <w:szCs w:val="24"/>
        </w:rPr>
        <w:t xml:space="preserve"> w systemie operacyjnym.</w:t>
      </w:r>
    </w:p>
    <w:p w:rsidR="00245F4B" w:rsidRPr="00245F4B" w:rsidRDefault="00245F4B" w:rsidP="00245F4B">
      <w:pPr>
        <w:pBdr>
          <w:top w:val="nil"/>
          <w:left w:val="nil"/>
          <w:bottom w:val="nil"/>
          <w:right w:val="nil"/>
          <w:between w:val="nil"/>
        </w:pBdr>
        <w:ind w:left="360"/>
        <w:jc w:val="both"/>
        <w:rPr>
          <w:color w:val="000000"/>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Użycie przez Wykonawcę do kontaktu z Zamawiającym środków komunikacji elektronicznej zapewnionych w Systemie jest uzależnione od uprzedniej akceptacji przez Wykonawcę Regulaminu korzystania z usług Systemu na witrynie internetowej przy zakładaniu profilu Wykonawcy. </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Korzystanie z Systemu przez Wykonawców jest bezpłatne. </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sytuacji awarii Systemu lub przerwy technicznej działania Systemu Zamawiający dopuszcza komunikację za pomocą poczty elektronicznej na adres: zamowienia_publiczne@szpital2myslowice.pl (nie dotyczy składania ofert lub jednolitych europejskich dokumentów zamówienia).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Maksymalny rozmiar pojedynczych plików przesyłanych za pośrednictwem Systemu wynosi 100 MB. Za pośrednictwem Systemu można przesłać wiele pojedynczych plików lub plik skompresowany do archiwum (ZIP) zawierający wiele pojedynczych plików.</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datę przekazania oferty, wniosków, zawiadomień,  dokumentów elektronicznych, oświadczeń lub elektronicznych kopii dokumentów lub oświadczeń oraz innych informacji przyjmuje się datę ich przekazania do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korespondencji związanej z niniejszym postępowaniem Wykonawcy powinni posługiwać się następującym znaki</w:t>
      </w:r>
      <w:r w:rsidR="00167398">
        <w:rPr>
          <w:color w:val="000000"/>
          <w:sz w:val="24"/>
          <w:szCs w:val="24"/>
        </w:rPr>
        <w:t>em postępowania: Szp.2/NZ-271-19</w:t>
      </w:r>
      <w:r w:rsidRPr="00245F4B">
        <w:rPr>
          <w:color w:val="000000"/>
          <w:sz w:val="24"/>
          <w:szCs w:val="24"/>
        </w:rPr>
        <w:t>/20</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bookmarkStart w:id="10" w:name="_3znysh7" w:colFirst="0" w:colLast="0"/>
      <w:bookmarkEnd w:id="10"/>
      <w:r w:rsidRPr="00245F4B">
        <w:rPr>
          <w:color w:val="000000"/>
          <w:sz w:val="24"/>
          <w:szCs w:val="24"/>
        </w:rPr>
        <w:t>Dopuszczalne formaty przesyłanych danych tj. plików o wielkości do 100 MB w formatach .</w:t>
      </w:r>
      <w:proofErr w:type="spellStart"/>
      <w:r w:rsidRPr="00245F4B">
        <w:rPr>
          <w:color w:val="000000"/>
          <w:sz w:val="24"/>
          <w:szCs w:val="24"/>
        </w:rPr>
        <w:t>png</w:t>
      </w:r>
      <w:proofErr w:type="spellEnd"/>
      <w:r w:rsidRPr="00245F4B">
        <w:rPr>
          <w:color w:val="000000"/>
          <w:sz w:val="24"/>
          <w:szCs w:val="24"/>
        </w:rPr>
        <w:t>, .jpg, .</w:t>
      </w:r>
      <w:proofErr w:type="spellStart"/>
      <w:r w:rsidRPr="00245F4B">
        <w:rPr>
          <w:color w:val="000000"/>
          <w:sz w:val="24"/>
          <w:szCs w:val="24"/>
        </w:rPr>
        <w:t>jpeg</w:t>
      </w:r>
      <w:proofErr w:type="spellEnd"/>
      <w:r w:rsidRPr="00245F4B">
        <w:rPr>
          <w:color w:val="000000"/>
          <w:sz w:val="24"/>
          <w:szCs w:val="24"/>
        </w:rPr>
        <w:t>, .</w:t>
      </w:r>
      <w:proofErr w:type="spellStart"/>
      <w:r w:rsidRPr="00245F4B">
        <w:rPr>
          <w:color w:val="000000"/>
          <w:sz w:val="24"/>
          <w:szCs w:val="24"/>
        </w:rPr>
        <w:t>gif</w:t>
      </w:r>
      <w:proofErr w:type="spellEnd"/>
      <w:r w:rsidRPr="00245F4B">
        <w:rPr>
          <w:color w:val="000000"/>
          <w:sz w:val="24"/>
          <w:szCs w:val="24"/>
        </w:rPr>
        <w:t>, .</w:t>
      </w:r>
      <w:proofErr w:type="spellStart"/>
      <w:r w:rsidRPr="00245F4B">
        <w:rPr>
          <w:color w:val="000000"/>
          <w:sz w:val="24"/>
          <w:szCs w:val="24"/>
        </w:rPr>
        <w:t>doc</w:t>
      </w:r>
      <w:proofErr w:type="spellEnd"/>
      <w:r w:rsidRPr="00245F4B">
        <w:rPr>
          <w:color w:val="000000"/>
          <w:sz w:val="24"/>
          <w:szCs w:val="24"/>
        </w:rPr>
        <w:t>, .</w:t>
      </w:r>
      <w:proofErr w:type="spellStart"/>
      <w:r w:rsidRPr="00245F4B">
        <w:rPr>
          <w:color w:val="000000"/>
          <w:sz w:val="24"/>
          <w:szCs w:val="24"/>
        </w:rPr>
        <w:t>docx</w:t>
      </w:r>
      <w:proofErr w:type="spellEnd"/>
      <w:r w:rsidRPr="00245F4B">
        <w:rPr>
          <w:color w:val="000000"/>
          <w:sz w:val="24"/>
          <w:szCs w:val="24"/>
        </w:rPr>
        <w:t>, .</w:t>
      </w:r>
      <w:proofErr w:type="spellStart"/>
      <w:r w:rsidRPr="00245F4B">
        <w:rPr>
          <w:color w:val="000000"/>
          <w:sz w:val="24"/>
          <w:szCs w:val="24"/>
        </w:rPr>
        <w:t>xls</w:t>
      </w:r>
      <w:proofErr w:type="spellEnd"/>
      <w:r w:rsidRPr="00245F4B">
        <w:rPr>
          <w:color w:val="000000"/>
          <w:sz w:val="24"/>
          <w:szCs w:val="24"/>
        </w:rPr>
        <w:t>, .</w:t>
      </w:r>
      <w:proofErr w:type="spellStart"/>
      <w:r w:rsidRPr="00245F4B">
        <w:rPr>
          <w:color w:val="000000"/>
          <w:sz w:val="24"/>
          <w:szCs w:val="24"/>
        </w:rPr>
        <w:t>xlsx</w:t>
      </w:r>
      <w:proofErr w:type="spellEnd"/>
      <w:r w:rsidRPr="00245F4B">
        <w:rPr>
          <w:color w:val="000000"/>
          <w:sz w:val="24"/>
          <w:szCs w:val="24"/>
        </w:rPr>
        <w:t>, .</w:t>
      </w:r>
      <w:proofErr w:type="spellStart"/>
      <w:r w:rsidRPr="00245F4B">
        <w:rPr>
          <w:color w:val="000000"/>
          <w:sz w:val="24"/>
          <w:szCs w:val="24"/>
        </w:rPr>
        <w:t>ppt</w:t>
      </w:r>
      <w:proofErr w:type="spellEnd"/>
      <w:r w:rsidRPr="00245F4B">
        <w:rPr>
          <w:color w:val="000000"/>
          <w:sz w:val="24"/>
          <w:szCs w:val="24"/>
        </w:rPr>
        <w:t>, .</w:t>
      </w:r>
      <w:proofErr w:type="spellStart"/>
      <w:r w:rsidRPr="00245F4B">
        <w:rPr>
          <w:color w:val="000000"/>
          <w:sz w:val="24"/>
          <w:szCs w:val="24"/>
        </w:rPr>
        <w:t>pptx</w:t>
      </w:r>
      <w:proofErr w:type="spellEnd"/>
      <w:r w:rsidRPr="00245F4B">
        <w:rPr>
          <w:color w:val="000000"/>
          <w:sz w:val="24"/>
          <w:szCs w:val="24"/>
        </w:rPr>
        <w:t>, .</w:t>
      </w:r>
      <w:proofErr w:type="spellStart"/>
      <w:r w:rsidRPr="00245F4B">
        <w:rPr>
          <w:color w:val="000000"/>
          <w:sz w:val="24"/>
          <w:szCs w:val="24"/>
        </w:rPr>
        <w:t>odt</w:t>
      </w:r>
      <w:proofErr w:type="spellEnd"/>
      <w:r w:rsidRPr="00245F4B">
        <w:rPr>
          <w:color w:val="000000"/>
          <w:sz w:val="24"/>
          <w:szCs w:val="24"/>
        </w:rPr>
        <w:t>, .</w:t>
      </w:r>
      <w:proofErr w:type="spellStart"/>
      <w:r w:rsidRPr="00245F4B">
        <w:rPr>
          <w:color w:val="000000"/>
          <w:sz w:val="24"/>
          <w:szCs w:val="24"/>
        </w:rPr>
        <w:t>ods</w:t>
      </w:r>
      <w:proofErr w:type="spellEnd"/>
      <w:r w:rsidRPr="00245F4B">
        <w:rPr>
          <w:color w:val="000000"/>
          <w:sz w:val="24"/>
          <w:szCs w:val="24"/>
        </w:rPr>
        <w:t>, .</w:t>
      </w:r>
      <w:proofErr w:type="spellStart"/>
      <w:r w:rsidRPr="00245F4B">
        <w:rPr>
          <w:color w:val="000000"/>
          <w:sz w:val="24"/>
          <w:szCs w:val="24"/>
        </w:rPr>
        <w:t>odp</w:t>
      </w:r>
      <w:proofErr w:type="spellEnd"/>
      <w:r w:rsidRPr="00245F4B">
        <w:rPr>
          <w:color w:val="000000"/>
          <w:sz w:val="24"/>
          <w:szCs w:val="24"/>
        </w:rPr>
        <w:t>, .</w:t>
      </w:r>
      <w:proofErr w:type="spellStart"/>
      <w:r w:rsidRPr="00245F4B">
        <w:rPr>
          <w:color w:val="000000"/>
          <w:sz w:val="24"/>
          <w:szCs w:val="24"/>
        </w:rPr>
        <w:t>odf</w:t>
      </w:r>
      <w:proofErr w:type="spellEnd"/>
      <w:r w:rsidRPr="00245F4B">
        <w:rPr>
          <w:color w:val="000000"/>
          <w:sz w:val="24"/>
          <w:szCs w:val="24"/>
        </w:rPr>
        <w:t xml:space="preserve">, </w:t>
      </w:r>
      <w:proofErr w:type="spellStart"/>
      <w:r w:rsidRPr="00245F4B">
        <w:rPr>
          <w:color w:val="000000"/>
          <w:sz w:val="24"/>
          <w:szCs w:val="24"/>
        </w:rPr>
        <w:t>.pd</w:t>
      </w:r>
      <w:proofErr w:type="spellEnd"/>
      <w:r w:rsidRPr="00245F4B">
        <w:rPr>
          <w:color w:val="000000"/>
          <w:sz w:val="24"/>
          <w:szCs w:val="24"/>
        </w:rPr>
        <w:t>f, .zip, .</w:t>
      </w:r>
      <w:proofErr w:type="spellStart"/>
      <w:r w:rsidRPr="00245F4B">
        <w:rPr>
          <w:color w:val="000000"/>
          <w:sz w:val="24"/>
          <w:szCs w:val="24"/>
        </w:rPr>
        <w:t>rar</w:t>
      </w:r>
      <w:proofErr w:type="spellEnd"/>
      <w:r w:rsidRPr="00245F4B">
        <w:rPr>
          <w:color w:val="000000"/>
          <w:sz w:val="24"/>
          <w:szCs w:val="24"/>
        </w:rPr>
        <w:t>, .7zip, .</w:t>
      </w:r>
      <w:proofErr w:type="spellStart"/>
      <w:r w:rsidRPr="00245F4B">
        <w:rPr>
          <w:color w:val="000000"/>
          <w:sz w:val="24"/>
          <w:szCs w:val="24"/>
        </w:rPr>
        <w:t>txt</w:t>
      </w:r>
      <w:proofErr w:type="spellEnd"/>
      <w:r w:rsidRPr="00245F4B">
        <w:rPr>
          <w:color w:val="000000"/>
          <w:sz w:val="24"/>
          <w:szCs w:val="24"/>
        </w:rPr>
        <w:t>, .</w:t>
      </w:r>
      <w:proofErr w:type="spellStart"/>
      <w:r w:rsidRPr="00245F4B">
        <w:rPr>
          <w:color w:val="000000"/>
          <w:sz w:val="24"/>
          <w:szCs w:val="24"/>
        </w:rPr>
        <w:t>ath</w:t>
      </w:r>
      <w:proofErr w:type="spellEnd"/>
      <w:r w:rsidRPr="00245F4B">
        <w:rPr>
          <w:color w:val="000000"/>
          <w:sz w:val="24"/>
          <w:szCs w:val="24"/>
        </w:rPr>
        <w:t>, .</w:t>
      </w:r>
      <w:proofErr w:type="spellStart"/>
      <w:r w:rsidRPr="00245F4B">
        <w:rPr>
          <w:color w:val="000000"/>
          <w:sz w:val="24"/>
          <w:szCs w:val="24"/>
        </w:rPr>
        <w:t>xml</w:t>
      </w:r>
      <w:proofErr w:type="spellEnd"/>
      <w:r w:rsidRPr="00245F4B">
        <w:rPr>
          <w:color w:val="000000"/>
          <w:sz w:val="24"/>
          <w:szCs w:val="24"/>
        </w:rPr>
        <w:t>, .</w:t>
      </w:r>
      <w:proofErr w:type="spellStart"/>
      <w:r w:rsidRPr="00245F4B">
        <w:rPr>
          <w:color w:val="000000"/>
          <w:sz w:val="24"/>
          <w:szCs w:val="24"/>
        </w:rPr>
        <w:t>dwg</w:t>
      </w:r>
      <w:proofErr w:type="spellEnd"/>
      <w:r w:rsidRPr="00245F4B">
        <w:rPr>
          <w:color w:val="000000"/>
          <w:sz w:val="24"/>
          <w:szCs w:val="24"/>
        </w:rPr>
        <w:t>, .</w:t>
      </w:r>
      <w:proofErr w:type="spellStart"/>
      <w:r w:rsidRPr="00245F4B">
        <w:rPr>
          <w:color w:val="000000"/>
          <w:sz w:val="24"/>
          <w:szCs w:val="24"/>
        </w:rPr>
        <w:t>xades</w:t>
      </w:r>
      <w:proofErr w:type="spellEnd"/>
      <w:r w:rsidRPr="00245F4B">
        <w:rPr>
          <w:color w:val="000000"/>
          <w:sz w:val="24"/>
          <w:szCs w:val="24"/>
        </w:rPr>
        <w:t>, .tar, .7z, .</w:t>
      </w:r>
      <w:proofErr w:type="spellStart"/>
      <w:r w:rsidRPr="00245F4B">
        <w:rPr>
          <w:color w:val="000000"/>
          <w:sz w:val="24"/>
          <w:szCs w:val="24"/>
        </w:rPr>
        <w:t>eml</w:t>
      </w:r>
      <w:proofErr w:type="spellEnd"/>
      <w:r w:rsidRPr="00245F4B">
        <w:rPr>
          <w:color w:val="000000"/>
          <w:sz w:val="24"/>
          <w:szCs w:val="24"/>
        </w:rPr>
        <w:t>, .</w:t>
      </w:r>
      <w:proofErr w:type="spellStart"/>
      <w:r w:rsidRPr="00245F4B">
        <w:rPr>
          <w:color w:val="000000"/>
          <w:sz w:val="24"/>
          <w:szCs w:val="24"/>
        </w:rPr>
        <w:t>msg</w:t>
      </w:r>
      <w:proofErr w:type="spellEnd"/>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-Informacje na temat kodowania i czasu odbioru danych:</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-Oferta/wniosek złożony/a przez Wykonawcę na Portalu , nie jest widoczny/a dla zamawiającego, ponieważ widnieje w Systemie jako zaszyfrowany/a. Możliwość otwarcia oferty/wniosku dostępna jest dopiero po odszyfrowaniu przez Zamawiającego po upływie terminu składania ofert.</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-Oznaczenie czasu odbioru danych przez Portal stanowi przypiętą do dokumentu elektronicznego datę oraz dokładny czas (</w:t>
      </w:r>
      <w:proofErr w:type="spellStart"/>
      <w:r w:rsidRPr="00245F4B">
        <w:rPr>
          <w:color w:val="000000"/>
          <w:sz w:val="24"/>
          <w:szCs w:val="24"/>
        </w:rPr>
        <w:t>hh:mm:ss</w:t>
      </w:r>
      <w:proofErr w:type="spellEnd"/>
      <w:r w:rsidRPr="00245F4B">
        <w:rPr>
          <w:color w:val="000000"/>
          <w:sz w:val="24"/>
          <w:szCs w:val="24"/>
        </w:rPr>
        <w:t>), znajdującą się na potwierdzeniu złożenia oferty/wniosku</w:t>
      </w:r>
    </w:p>
    <w:p w:rsidR="00245F4B" w:rsidRPr="00245F4B" w:rsidRDefault="00245F4B" w:rsidP="00245F4B">
      <w:pPr>
        <w:pBdr>
          <w:top w:val="nil"/>
          <w:left w:val="nil"/>
          <w:bottom w:val="nil"/>
          <w:right w:val="nil"/>
          <w:between w:val="nil"/>
        </w:pBdr>
        <w:ind w:left="426" w:hanging="426"/>
        <w:jc w:val="both"/>
        <w:rPr>
          <w:color w:val="000000"/>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Osobą wyznaczoną do kontaktu w sprawie postępowania jest: Justyna Paul tel. 723 183 366.</w:t>
      </w:r>
    </w:p>
    <w:p w:rsidR="00245F4B" w:rsidRPr="00245F4B" w:rsidRDefault="00245F4B" w:rsidP="00245F4B">
      <w:pPr>
        <w:rPr>
          <w:sz w:val="24"/>
          <w:szCs w:val="24"/>
        </w:rPr>
      </w:pPr>
    </w:p>
    <w:p w:rsidR="00C6353E" w:rsidRPr="00245F4B" w:rsidRDefault="00C6353E" w:rsidP="00C6353E">
      <w:pPr>
        <w:rPr>
          <w:sz w:val="24"/>
          <w:szCs w:val="24"/>
        </w:rPr>
      </w:pPr>
    </w:p>
    <w:p w:rsidR="00C6353E" w:rsidRPr="000E0F26" w:rsidRDefault="00C6353E" w:rsidP="003F6E85">
      <w:pPr>
        <w:pStyle w:val="Nagwek1"/>
        <w:numPr>
          <w:ilvl w:val="0"/>
          <w:numId w:val="6"/>
        </w:numPr>
        <w:spacing w:before="0"/>
        <w:ind w:left="426" w:hanging="426"/>
        <w:rPr>
          <w:rFonts w:ascii="Times New Roman" w:hAnsi="Times New Roman"/>
          <w:color w:val="auto"/>
          <w:sz w:val="24"/>
          <w:szCs w:val="24"/>
        </w:rPr>
      </w:pPr>
      <w:bookmarkStart w:id="11" w:name="_Toc532806638"/>
      <w:r w:rsidRPr="000E0F26">
        <w:rPr>
          <w:rFonts w:ascii="Times New Roman" w:hAnsi="Times New Roman"/>
          <w:color w:val="auto"/>
          <w:sz w:val="24"/>
          <w:szCs w:val="24"/>
        </w:rPr>
        <w:t>WYMAGANIA  DOTYCZĄCE  WADIUM</w:t>
      </w:r>
      <w:bookmarkEnd w:id="11"/>
    </w:p>
    <w:p w:rsidR="00C6353E" w:rsidRPr="000E0F26" w:rsidRDefault="00C6353E" w:rsidP="00C6353E">
      <w:pPr>
        <w:pStyle w:val="Tekstprzypisudolnego"/>
        <w:spacing w:after="120"/>
        <w:ind w:left="426"/>
        <w:jc w:val="both"/>
        <w:rPr>
          <w:szCs w:val="24"/>
        </w:rPr>
      </w:pPr>
      <w:r w:rsidRPr="000E0F26">
        <w:rPr>
          <w:szCs w:val="24"/>
        </w:rPr>
        <w:t>Zamawiający nie żąda od Wykonawców wniesienia wadium.</w:t>
      </w:r>
    </w:p>
    <w:p w:rsidR="00C6353E" w:rsidRPr="000E0F26" w:rsidRDefault="00C6353E" w:rsidP="00C6353E">
      <w:pPr>
        <w:pStyle w:val="Tekstprzypisudolnego"/>
        <w:spacing w:after="120"/>
        <w:ind w:left="426"/>
        <w:jc w:val="both"/>
        <w:rPr>
          <w:b/>
          <w:szCs w:val="24"/>
        </w:rPr>
      </w:pPr>
    </w:p>
    <w:p w:rsidR="00C6353E" w:rsidRPr="000E0F26" w:rsidRDefault="00C6353E" w:rsidP="003F6E85">
      <w:pPr>
        <w:pStyle w:val="Nagwek1"/>
        <w:numPr>
          <w:ilvl w:val="0"/>
          <w:numId w:val="6"/>
        </w:numPr>
        <w:spacing w:before="0" w:after="120"/>
        <w:ind w:left="567" w:hanging="567"/>
        <w:rPr>
          <w:rFonts w:ascii="Times New Roman" w:hAnsi="Times New Roman"/>
          <w:color w:val="auto"/>
          <w:sz w:val="24"/>
          <w:szCs w:val="24"/>
        </w:rPr>
      </w:pPr>
      <w:bookmarkStart w:id="12" w:name="_Toc532806639"/>
      <w:r w:rsidRPr="000E0F26">
        <w:rPr>
          <w:rFonts w:ascii="Times New Roman" w:hAnsi="Times New Roman"/>
          <w:color w:val="auto"/>
          <w:sz w:val="24"/>
          <w:szCs w:val="24"/>
        </w:rPr>
        <w:t>TERMIN  ZWIĄZANIA  OFERTĄ.</w:t>
      </w:r>
      <w:bookmarkEnd w:id="12"/>
    </w:p>
    <w:p w:rsidR="00C6353E" w:rsidRPr="000E0F26" w:rsidRDefault="00C6353E" w:rsidP="00C6353E">
      <w:pPr>
        <w:autoSpaceDE w:val="0"/>
        <w:autoSpaceDN w:val="0"/>
        <w:adjustRightInd w:val="0"/>
        <w:jc w:val="both"/>
        <w:rPr>
          <w:sz w:val="24"/>
          <w:szCs w:val="24"/>
        </w:rPr>
      </w:pPr>
      <w:r w:rsidRPr="000E0F26">
        <w:rPr>
          <w:color w:val="000000"/>
          <w:sz w:val="24"/>
          <w:szCs w:val="24"/>
        </w:rPr>
        <w:t xml:space="preserve">Wykonawca składający ofertę pozostaje nią związany przez </w:t>
      </w:r>
      <w:r w:rsidRPr="000E0F26">
        <w:rPr>
          <w:sz w:val="24"/>
          <w:szCs w:val="24"/>
        </w:rPr>
        <w:t xml:space="preserve">okres </w:t>
      </w:r>
      <w:r w:rsidRPr="000E0F26">
        <w:rPr>
          <w:b/>
          <w:sz w:val="24"/>
          <w:szCs w:val="24"/>
        </w:rPr>
        <w:t>3</w:t>
      </w:r>
      <w:r w:rsidRPr="000E0F26">
        <w:rPr>
          <w:b/>
          <w:bCs/>
          <w:sz w:val="24"/>
          <w:szCs w:val="24"/>
        </w:rPr>
        <w:t>0 dni</w:t>
      </w:r>
      <w:r w:rsidRPr="000E0F26">
        <w:rPr>
          <w:sz w:val="24"/>
          <w:szCs w:val="24"/>
        </w:rPr>
        <w:t xml:space="preserve"> od dnia wyznaczonego, jako dzień składania ofert.</w:t>
      </w:r>
    </w:p>
    <w:p w:rsidR="00C6353E" w:rsidRPr="000E0F26" w:rsidRDefault="00C6353E" w:rsidP="00C6353E">
      <w:pPr>
        <w:autoSpaceDE w:val="0"/>
        <w:autoSpaceDN w:val="0"/>
        <w:adjustRightInd w:val="0"/>
        <w:jc w:val="both"/>
        <w:rPr>
          <w:sz w:val="24"/>
          <w:szCs w:val="24"/>
        </w:rPr>
      </w:pPr>
    </w:p>
    <w:p w:rsidR="00C6353E" w:rsidRPr="000E0F26" w:rsidRDefault="00C6353E" w:rsidP="00C6353E">
      <w:pPr>
        <w:autoSpaceDE w:val="0"/>
        <w:autoSpaceDN w:val="0"/>
        <w:adjustRightInd w:val="0"/>
        <w:jc w:val="both"/>
        <w:rPr>
          <w:sz w:val="24"/>
          <w:szCs w:val="24"/>
        </w:rPr>
      </w:pPr>
    </w:p>
    <w:p w:rsidR="00C6353E" w:rsidRPr="000E0F26" w:rsidRDefault="00C6353E" w:rsidP="003F6E85">
      <w:pPr>
        <w:pStyle w:val="Nagwek1"/>
        <w:numPr>
          <w:ilvl w:val="0"/>
          <w:numId w:val="6"/>
        </w:numPr>
        <w:spacing w:before="0"/>
        <w:ind w:left="567" w:hanging="567"/>
        <w:rPr>
          <w:rFonts w:ascii="Times New Roman" w:hAnsi="Times New Roman"/>
          <w:color w:val="auto"/>
          <w:sz w:val="24"/>
          <w:szCs w:val="24"/>
        </w:rPr>
      </w:pPr>
      <w:bookmarkStart w:id="13" w:name="_Toc532806640"/>
      <w:r w:rsidRPr="000E0F26">
        <w:rPr>
          <w:rFonts w:ascii="Times New Roman" w:hAnsi="Times New Roman"/>
          <w:color w:val="auto"/>
          <w:sz w:val="24"/>
          <w:szCs w:val="24"/>
        </w:rPr>
        <w:t>OPIS  SPOSOBU  PRZYGOTOWANIA  OFERTY.</w:t>
      </w:r>
      <w:bookmarkEnd w:id="13"/>
    </w:p>
    <w:p w:rsidR="009444A4" w:rsidRPr="009444A4" w:rsidRDefault="009444A4" w:rsidP="003F6E85">
      <w:pPr>
        <w:widowControl w:val="0"/>
        <w:numPr>
          <w:ilvl w:val="0"/>
          <w:numId w:val="21"/>
        </w:numPr>
        <w:autoSpaceDE w:val="0"/>
        <w:autoSpaceDN w:val="0"/>
        <w:adjustRightInd w:val="0"/>
        <w:ind w:left="426" w:right="70" w:hanging="426"/>
        <w:jc w:val="both"/>
        <w:rPr>
          <w:sz w:val="24"/>
          <w:szCs w:val="24"/>
        </w:rPr>
      </w:pPr>
      <w:r w:rsidRPr="009444A4">
        <w:rPr>
          <w:sz w:val="24"/>
          <w:szCs w:val="24"/>
        </w:rPr>
        <w:t xml:space="preserve">Treść oferty musi odpowiadać treści SIWZ i zostać sporządzona wg formularza ofertowego stanowiącego Załącznik nr 1 do SIWZ. </w:t>
      </w:r>
    </w:p>
    <w:p w:rsidR="009444A4" w:rsidRPr="009444A4" w:rsidRDefault="009444A4" w:rsidP="003F6E85">
      <w:pPr>
        <w:pStyle w:val="Akapitzlist"/>
        <w:numPr>
          <w:ilvl w:val="0"/>
          <w:numId w:val="21"/>
        </w:numPr>
        <w:pBdr>
          <w:top w:val="nil"/>
          <w:left w:val="nil"/>
          <w:bottom w:val="nil"/>
          <w:right w:val="nil"/>
          <w:between w:val="nil"/>
        </w:pBdr>
        <w:spacing w:line="276" w:lineRule="auto"/>
        <w:jc w:val="both"/>
        <w:rPr>
          <w:color w:val="000000"/>
          <w:sz w:val="24"/>
          <w:szCs w:val="24"/>
        </w:rPr>
      </w:pPr>
      <w:r w:rsidRPr="009444A4">
        <w:rPr>
          <w:color w:val="000000"/>
          <w:sz w:val="24"/>
          <w:szCs w:val="24"/>
        </w:rPr>
        <w:t xml:space="preserve">Wykonawca może złożyć tylko jedną ofertę </w:t>
      </w:r>
      <w:r w:rsidRPr="009444A4">
        <w:rPr>
          <w:i/>
          <w:color w:val="000000"/>
          <w:sz w:val="24"/>
          <w:szCs w:val="24"/>
        </w:rPr>
        <w:t>/w danej części zamówienia/.</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Ofertę należy złożyć w języku polskim, sporządzoną pod rygorem nieważności, w postaci  elektronicznej i opatrzoną kwalifikowanym podpisem elektronicznym. Treść oferty musi odpowiadać treści SIWZ.</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Oferta musi być podpisana kwalifikowanym podpisem elektronicznym przez osoby upoważnione do składania oświadczeń woli w imieniu Wykonawcy. Po prawidłowym przekazaniu plików oferty wyświetlana jest informacja o pozytywnym przyjęciu oferty przez System.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Konto Wykonawcy tworzone jest tylko raz, w kolejnych postępowaniach wykorzystuje się już istniejące konto.</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Po zalogowaniu się i przejściu do konkretnego postępowania Wykonawca składa ofertę w zakładce „Oferty”, gdzie po kliknięciu przycisku „Złóż ofertę” można wypełnić szczegóły oferty, oraz załączyć załączniki opatrzone kwalifikowanym podpisem elektronicznym. Szczegółowa instrukcja składania oferty znajduje się w Systemie w zakładce E-learning.</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Wykonawca załączając plik oznacza, czy jest on jawny, oraz czy zawiera dane osobowe.</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oznaczenia pliku jako niejawny Wykonawca zobowiązany jest dołączyć dokument z uzasadnieniem objęcia pliku tajemnicą przedsiębiorstwa.</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 celu zminimalizowania ryzyka wycieku danych osobowych w przypadku załączenia przez Wykonawcę pliku zawierającego dane osobowe zaleca się dołączenie drugiego pliku </w:t>
      </w:r>
      <w:proofErr w:type="spellStart"/>
      <w:r w:rsidRPr="009444A4">
        <w:rPr>
          <w:color w:val="000000"/>
          <w:sz w:val="24"/>
          <w:szCs w:val="24"/>
        </w:rPr>
        <w:t>zanonimizowanego</w:t>
      </w:r>
      <w:proofErr w:type="spellEnd"/>
      <w:r w:rsidRPr="009444A4">
        <w:rPr>
          <w:color w:val="000000"/>
          <w:sz w:val="24"/>
          <w:szCs w:val="24"/>
        </w:rPr>
        <w:t xml:space="preserve"> (z zakrytymi danymi osobowymi).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rsidR="009444A4" w:rsidRPr="009444A4" w:rsidRDefault="009444A4" w:rsidP="003F6E85">
      <w:pPr>
        <w:numPr>
          <w:ilvl w:val="0"/>
          <w:numId w:val="22"/>
        </w:numPr>
        <w:pBdr>
          <w:top w:val="nil"/>
          <w:left w:val="nil"/>
          <w:bottom w:val="nil"/>
          <w:right w:val="nil"/>
          <w:between w:val="nil"/>
        </w:pBdr>
        <w:spacing w:line="276" w:lineRule="auto"/>
        <w:ind w:left="425" w:hanging="425"/>
        <w:jc w:val="both"/>
        <w:rPr>
          <w:color w:val="000000"/>
          <w:sz w:val="24"/>
          <w:szCs w:val="24"/>
        </w:rPr>
      </w:pPr>
      <w:r w:rsidRPr="009444A4">
        <w:rPr>
          <w:color w:val="000000"/>
          <w:sz w:val="24"/>
          <w:szCs w:val="24"/>
        </w:rPr>
        <w:t xml:space="preserve">Zamawiający, zgodnie z § 4 </w:t>
      </w:r>
      <w:r w:rsidRPr="009444A4">
        <w:rPr>
          <w:i/>
          <w:color w:val="000000"/>
          <w:sz w:val="24"/>
          <w:szCs w:val="24"/>
        </w:rPr>
        <w:t>Rozporządzenia w sprawie użycia środków komunikacji elektronicznej w postępowaniu o udzielenie zamówienia publicznego oraz udostępniania i przechowywania dokumentów elektronicznych</w:t>
      </w:r>
      <w:r w:rsidRPr="009444A4">
        <w:rPr>
          <w:color w:val="000000"/>
          <w:sz w:val="24"/>
          <w:szCs w:val="24"/>
        </w:rPr>
        <w:t xml:space="preserve"> informuje, że System jest kompatybilny ze wszystkimi podpisami elektronicznymi. Do przesłania dokumentów niezbędne jest posiadanie kwalifikowanego podpisu elektronicznego w celu potwierdzenia czynności złożenia oferty. </w:t>
      </w:r>
    </w:p>
    <w:p w:rsidR="009444A4" w:rsidRPr="009444A4" w:rsidRDefault="009444A4" w:rsidP="009444A4">
      <w:pPr>
        <w:pBdr>
          <w:top w:val="nil"/>
          <w:left w:val="nil"/>
          <w:bottom w:val="nil"/>
          <w:right w:val="nil"/>
          <w:between w:val="nil"/>
        </w:pBdr>
        <w:ind w:left="425"/>
        <w:jc w:val="both"/>
        <w:rPr>
          <w:color w:val="000000"/>
          <w:sz w:val="24"/>
          <w:szCs w:val="24"/>
        </w:rPr>
      </w:pPr>
      <w:r w:rsidRPr="009444A4">
        <w:rPr>
          <w:color w:val="0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5">
        <w:r w:rsidRPr="009444A4">
          <w:rPr>
            <w:color w:val="0563C1"/>
            <w:sz w:val="24"/>
            <w:szCs w:val="24"/>
            <w:u w:val="single"/>
          </w:rPr>
          <w:t>http://www.nccert.pl/kontakt.htm</w:t>
        </w:r>
      </w:hyperlink>
      <w:r w:rsidRPr="009444A4">
        <w:rPr>
          <w:color w:val="000000"/>
          <w:sz w:val="24"/>
          <w:szCs w:val="24"/>
        </w:rPr>
        <w:t>.</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Ważne!: W zależności od formatu kwalifikowanego podpisu (</w:t>
      </w:r>
      <w:proofErr w:type="spellStart"/>
      <w:r w:rsidRPr="009444A4">
        <w:rPr>
          <w:color w:val="000000"/>
          <w:sz w:val="24"/>
          <w:szCs w:val="24"/>
        </w:rPr>
        <w:t>PAdES</w:t>
      </w:r>
      <w:proofErr w:type="spellEnd"/>
      <w:r w:rsidRPr="009444A4">
        <w:rPr>
          <w:color w:val="000000"/>
          <w:sz w:val="24"/>
          <w:szCs w:val="24"/>
        </w:rPr>
        <w:t xml:space="preserve">, </w:t>
      </w:r>
      <w:proofErr w:type="spellStart"/>
      <w:r w:rsidRPr="009444A4">
        <w:rPr>
          <w:color w:val="000000"/>
          <w:sz w:val="24"/>
          <w:szCs w:val="24"/>
        </w:rPr>
        <w:t>XAdES</w:t>
      </w:r>
      <w:proofErr w:type="spellEnd"/>
      <w:r w:rsidRPr="009444A4">
        <w:rPr>
          <w:color w:val="000000"/>
          <w:sz w:val="24"/>
          <w:szCs w:val="24"/>
        </w:rPr>
        <w:t xml:space="preserve">) i jego typu (zewnętrzny, wewnętrzny) Wykonawca dołącza do Systemu uprzednio podpisane dokumenty wraz z wygenerowanym plikiem podpisu (typ zewnętrzny) lub dokument z wszytym podpisem (typ wewnętrzny):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1) dokumenty w formacie </w:t>
      </w:r>
      <w:proofErr w:type="spellStart"/>
      <w:r w:rsidRPr="009444A4">
        <w:rPr>
          <w:color w:val="000000"/>
          <w:sz w:val="24"/>
          <w:szCs w:val="24"/>
        </w:rPr>
        <w:t>„pd</w:t>
      </w:r>
      <w:proofErr w:type="spellEnd"/>
      <w:r w:rsidRPr="009444A4">
        <w:rPr>
          <w:color w:val="000000"/>
          <w:sz w:val="24"/>
          <w:szCs w:val="24"/>
        </w:rPr>
        <w:t xml:space="preserve">f” należy podpisywać tylko formatem </w:t>
      </w:r>
      <w:proofErr w:type="spellStart"/>
      <w:r w:rsidRPr="009444A4">
        <w:rPr>
          <w:color w:val="000000"/>
          <w:sz w:val="24"/>
          <w:szCs w:val="24"/>
        </w:rPr>
        <w:t>PAdES</w:t>
      </w:r>
      <w:proofErr w:type="spellEnd"/>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2) Zamawiający dopuszcza podpisanie dokumentów w formacie innym niż </w:t>
      </w:r>
      <w:proofErr w:type="spellStart"/>
      <w:r w:rsidRPr="009444A4">
        <w:rPr>
          <w:color w:val="000000"/>
          <w:sz w:val="24"/>
          <w:szCs w:val="24"/>
        </w:rPr>
        <w:t>„pd</w:t>
      </w:r>
      <w:proofErr w:type="spellEnd"/>
      <w:r w:rsidRPr="009444A4">
        <w:rPr>
          <w:color w:val="000000"/>
          <w:sz w:val="24"/>
          <w:szCs w:val="24"/>
        </w:rPr>
        <w:t xml:space="preserve">f”, wtedy należy użyć formatu </w:t>
      </w:r>
      <w:proofErr w:type="spellStart"/>
      <w:r w:rsidRPr="009444A4">
        <w:rPr>
          <w:color w:val="000000"/>
          <w:sz w:val="24"/>
          <w:szCs w:val="24"/>
        </w:rPr>
        <w:t>XAdES</w:t>
      </w:r>
      <w:proofErr w:type="spellEnd"/>
      <w:r w:rsidRPr="009444A4">
        <w:rPr>
          <w:color w:val="000000"/>
          <w:sz w:val="24"/>
          <w:szCs w:val="24"/>
        </w:rPr>
        <w:t>.</w:t>
      </w:r>
    </w:p>
    <w:p w:rsidR="009444A4" w:rsidRPr="009444A4" w:rsidRDefault="009444A4" w:rsidP="003F6E85">
      <w:pPr>
        <w:numPr>
          <w:ilvl w:val="0"/>
          <w:numId w:val="22"/>
        </w:numPr>
        <w:pBdr>
          <w:top w:val="nil"/>
          <w:left w:val="nil"/>
          <w:bottom w:val="nil"/>
          <w:right w:val="nil"/>
          <w:between w:val="nil"/>
        </w:pBdr>
        <w:spacing w:line="256" w:lineRule="auto"/>
        <w:ind w:left="426" w:hanging="426"/>
        <w:jc w:val="both"/>
        <w:rPr>
          <w:color w:val="000000"/>
          <w:sz w:val="24"/>
          <w:szCs w:val="24"/>
        </w:rPr>
      </w:pPr>
      <w:r w:rsidRPr="009444A4">
        <w:rPr>
          <w:color w:val="000000"/>
          <w:sz w:val="24"/>
          <w:szCs w:val="24"/>
        </w:rPr>
        <w:t xml:space="preserve">Dokumenty lub oświadczenia, o których mowa w </w:t>
      </w:r>
      <w:r w:rsidRPr="009444A4">
        <w:rPr>
          <w:i/>
          <w:color w:val="000000"/>
          <w:sz w:val="24"/>
          <w:szCs w:val="24"/>
        </w:rPr>
        <w:t>Rozporządzeniu Ministra Rozwoju z dnia 26 lipca 2016 r. w sprawie rodzajów dokumentów, jakich może żądać zamawiający od wykonawcy w postępowaniu o udzielenie zamówienia</w:t>
      </w:r>
      <w:r w:rsidRPr="009444A4">
        <w:rPr>
          <w:color w:val="000000"/>
          <w:sz w:val="24"/>
          <w:szCs w:val="24"/>
        </w:rPr>
        <w:t xml:space="preserve"> i wymagane zapisami SIWZ składane są w oryginale w postaci dokumentu elektronicznego lub w elektronicznej kopii dokumentu lub oświadczenia poświadczonej za zgodność z oryginałem.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bookmarkStart w:id="14" w:name="_gjdgxs" w:colFirst="0" w:colLast="0"/>
      <w:bookmarkEnd w:id="14"/>
      <w:r w:rsidRPr="009444A4">
        <w:rPr>
          <w:color w:val="000000"/>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Poświadczenie za zgodność z oryginałem elektronicznej kopii (zdjęcie lub </w:t>
      </w:r>
      <w:proofErr w:type="spellStart"/>
      <w:r w:rsidRPr="009444A4">
        <w:rPr>
          <w:color w:val="000000"/>
          <w:sz w:val="24"/>
          <w:szCs w:val="24"/>
        </w:rPr>
        <w:t>skan</w:t>
      </w:r>
      <w:proofErr w:type="spellEnd"/>
      <w:r w:rsidRPr="009444A4">
        <w:rPr>
          <w:color w:val="000000"/>
          <w:sz w:val="24"/>
          <w:szCs w:val="24"/>
        </w:rPr>
        <w:t xml:space="preserve"> wersji papierowej) dokumentu lub oświadczenia następuje przy użyciu kwalifikowanego podpisu elektronicznego.</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Jeżeli któryś z wymaganych dokumentów składanych przez Wykonawcę jest sporządzony w języku obcym, dokument taki należy złożyć wraz z tłumaczeniem na język polski.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 przypadku zastrzeżenia informacji stanowiących tajemnicę przedsiębiorstwa </w:t>
      </w:r>
      <w:r w:rsidR="00167398">
        <w:rPr>
          <w:color w:val="000000"/>
          <w:sz w:val="24"/>
          <w:szCs w:val="24"/>
        </w:rPr>
        <w:t xml:space="preserve">                     </w:t>
      </w:r>
      <w:r w:rsidRPr="009444A4">
        <w:rPr>
          <w:color w:val="000000"/>
          <w:sz w:val="24"/>
          <w:szCs w:val="24"/>
        </w:rPr>
        <w:t>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u w:val="single"/>
        </w:rPr>
        <w:t>Wykonawca zobowiązany jest wykazać, iż zastrzeżone informacje stanowią tajemnicę przedsiębiorstwa, pod rygorem możliwości ich odtajnienia</w:t>
      </w:r>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ponosi wszelkie koszty związane z przygotowaniem i złożeniem oferty.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Zamawiający nie ponosi odpowiedzialności za nieprawidłowe lub nieterminowe złożenie oferty. Zaleca się, aby założyć profil Wykonawcy i rozpocząć składanie oferty </w:t>
      </w:r>
      <w:r w:rsidR="00167398">
        <w:rPr>
          <w:color w:val="000000"/>
          <w:sz w:val="24"/>
          <w:szCs w:val="24"/>
        </w:rPr>
        <w:t xml:space="preserve">                        </w:t>
      </w:r>
      <w:r w:rsidRPr="009444A4">
        <w:rPr>
          <w:color w:val="000000"/>
          <w:sz w:val="24"/>
          <w:szCs w:val="24"/>
        </w:rPr>
        <w:t>z odpowiednim wyprzedzeniem.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Systemu , wyszukuje i wybiera dane postępowanie, a następnie po przejściu do zakładki „Oferta”, wycofuje ją przy pomocy przycisku „Wycofaj ofertę”. </w:t>
      </w:r>
    </w:p>
    <w:p w:rsidR="009444A4" w:rsidRPr="009444A4" w:rsidRDefault="009444A4" w:rsidP="009444A4">
      <w:pPr>
        <w:ind w:left="425"/>
        <w:jc w:val="both"/>
        <w:rPr>
          <w:sz w:val="24"/>
          <w:szCs w:val="24"/>
        </w:rPr>
      </w:pPr>
      <w:r w:rsidRPr="009444A4">
        <w:rPr>
          <w:sz w:val="24"/>
          <w:szCs w:val="24"/>
        </w:rPr>
        <w:t>Wykonawca nie może wprowadzić zmian do oferty oraz wycofać jej po upływie terminu składania ofert.</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 przypadku składania oferty przez Wykonawców wspólnie ubiegających się </w:t>
      </w:r>
      <w:r w:rsidR="00167398">
        <w:rPr>
          <w:color w:val="000000"/>
          <w:sz w:val="24"/>
          <w:szCs w:val="24"/>
        </w:rPr>
        <w:t xml:space="preserve">                         </w:t>
      </w:r>
      <w:r w:rsidRPr="009444A4">
        <w:rPr>
          <w:color w:val="000000"/>
          <w:sz w:val="24"/>
          <w:szCs w:val="24"/>
        </w:rPr>
        <w:t>o udzielenie zamówienia (konsorcjum), Wykonawcy ustanawiają pełnomocnika do reprezentowania ich w postępowaniu albo do reprezentowania ich w postępowaniu</w:t>
      </w:r>
      <w:r w:rsidR="00167398">
        <w:rPr>
          <w:color w:val="000000"/>
          <w:sz w:val="24"/>
          <w:szCs w:val="24"/>
        </w:rPr>
        <w:t xml:space="preserve">                  </w:t>
      </w:r>
      <w:r w:rsidRPr="009444A4">
        <w:rPr>
          <w:color w:val="000000"/>
          <w:sz w:val="24"/>
          <w:szCs w:val="24"/>
        </w:rPr>
        <w:t xml:space="preserve"> i zawarcia umowy (lider konsorcjum). Pełnomocnikiem konsorcjum jest Wykonawca, który zaloguje się na swoim profilu Wykonawcy i składając ofertę w zakładce „Wykonawcy” doda pozostałych Wykonawców wpisując ich dane.</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Pełnomocnictwo, o którym mowa powyżej, powinno być w formie elektronicznej opatrzonej podpisem kwalifikowanym osób upoważnionych do reprezentowania Wykonawców oraz zostać przekazane w ofercie wspólnej Wykonawców.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Nie dopuszcza się uczestniczenia któregokolwiek </w:t>
      </w:r>
      <w:r w:rsidR="00167398">
        <w:rPr>
          <w:color w:val="000000"/>
          <w:sz w:val="24"/>
          <w:szCs w:val="24"/>
        </w:rPr>
        <w:t xml:space="preserve">                       </w:t>
      </w:r>
      <w:r w:rsidRPr="009444A4">
        <w:rPr>
          <w:color w:val="000000"/>
          <w:sz w:val="24"/>
          <w:szCs w:val="24"/>
        </w:rPr>
        <w:t xml:space="preserve">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Wspólnicy spółki cywilnej są traktowani jak Wykonawcy składający ofertę wspólną. </w:t>
      </w:r>
    </w:p>
    <w:p w:rsidR="009444A4" w:rsidRPr="009444A4" w:rsidRDefault="009444A4" w:rsidP="009444A4">
      <w:pPr>
        <w:pStyle w:val="Bezodstpw"/>
        <w:rPr>
          <w:rFonts w:ascii="Times New Roman" w:hAnsi="Times New Roman" w:cs="Times New Roman"/>
          <w:sz w:val="24"/>
          <w:szCs w:val="24"/>
        </w:rPr>
      </w:pPr>
    </w:p>
    <w:p w:rsidR="00C6353E" w:rsidRPr="000E0F26" w:rsidRDefault="00C6353E" w:rsidP="003F6E85">
      <w:pPr>
        <w:pStyle w:val="Nagwek1"/>
        <w:numPr>
          <w:ilvl w:val="0"/>
          <w:numId w:val="7"/>
        </w:numPr>
        <w:spacing w:before="0"/>
        <w:rPr>
          <w:rFonts w:ascii="Times New Roman" w:hAnsi="Times New Roman"/>
          <w:color w:val="auto"/>
          <w:sz w:val="24"/>
          <w:szCs w:val="24"/>
        </w:rPr>
      </w:pPr>
      <w:bookmarkStart w:id="15" w:name="_Toc532806641"/>
      <w:r w:rsidRPr="000E0F26">
        <w:rPr>
          <w:rFonts w:ascii="Times New Roman" w:hAnsi="Times New Roman"/>
          <w:color w:val="auto"/>
          <w:sz w:val="24"/>
          <w:szCs w:val="24"/>
        </w:rPr>
        <w:t>MIEJSCE ORAZ TERMIN SKŁADANIA I OTWARCIA OFERT.</w:t>
      </w:r>
      <w:bookmarkEnd w:id="15"/>
    </w:p>
    <w:p w:rsidR="00C6353E" w:rsidRPr="000E0F26" w:rsidRDefault="00C6353E" w:rsidP="00C6353E">
      <w:pPr>
        <w:rPr>
          <w:sz w:val="24"/>
        </w:rPr>
      </w:pPr>
    </w:p>
    <w:p w:rsidR="009444A4" w:rsidRPr="009444A4" w:rsidRDefault="009444A4" w:rsidP="003F6E85">
      <w:pPr>
        <w:widowControl w:val="0"/>
        <w:numPr>
          <w:ilvl w:val="0"/>
          <w:numId w:val="23"/>
        </w:numPr>
        <w:autoSpaceDE w:val="0"/>
        <w:autoSpaceDN w:val="0"/>
        <w:adjustRightInd w:val="0"/>
        <w:ind w:left="284" w:right="70" w:hanging="284"/>
        <w:jc w:val="both"/>
        <w:rPr>
          <w:sz w:val="24"/>
          <w:szCs w:val="24"/>
        </w:rPr>
      </w:pPr>
      <w:r w:rsidRPr="009444A4">
        <w:rPr>
          <w:bCs/>
          <w:spacing w:val="-1"/>
          <w:sz w:val="24"/>
          <w:szCs w:val="24"/>
        </w:rPr>
        <w:t>M</w:t>
      </w:r>
      <w:r w:rsidRPr="009444A4">
        <w:rPr>
          <w:bCs/>
          <w:sz w:val="24"/>
          <w:szCs w:val="24"/>
        </w:rPr>
        <w:t xml:space="preserve">IEJSCE I </w:t>
      </w:r>
      <w:r w:rsidRPr="009444A4">
        <w:rPr>
          <w:bCs/>
          <w:spacing w:val="1"/>
          <w:sz w:val="24"/>
          <w:szCs w:val="24"/>
        </w:rPr>
        <w:t>T</w:t>
      </w:r>
      <w:r w:rsidRPr="009444A4">
        <w:rPr>
          <w:bCs/>
          <w:sz w:val="24"/>
          <w:szCs w:val="24"/>
        </w:rPr>
        <w:t>ER</w:t>
      </w:r>
      <w:r w:rsidRPr="009444A4">
        <w:rPr>
          <w:bCs/>
          <w:spacing w:val="-1"/>
          <w:sz w:val="24"/>
          <w:szCs w:val="24"/>
        </w:rPr>
        <w:t>M</w:t>
      </w:r>
      <w:r w:rsidRPr="009444A4">
        <w:rPr>
          <w:bCs/>
          <w:sz w:val="24"/>
          <w:szCs w:val="24"/>
        </w:rPr>
        <w:t>IN SK</w:t>
      </w:r>
      <w:r w:rsidRPr="009444A4">
        <w:rPr>
          <w:bCs/>
          <w:spacing w:val="-1"/>
          <w:sz w:val="24"/>
          <w:szCs w:val="24"/>
        </w:rPr>
        <w:t>ŁA</w:t>
      </w:r>
      <w:r w:rsidRPr="009444A4">
        <w:rPr>
          <w:bCs/>
          <w:sz w:val="24"/>
          <w:szCs w:val="24"/>
        </w:rPr>
        <w:t>D</w:t>
      </w:r>
      <w:r w:rsidRPr="009444A4">
        <w:rPr>
          <w:bCs/>
          <w:spacing w:val="1"/>
          <w:sz w:val="24"/>
          <w:szCs w:val="24"/>
        </w:rPr>
        <w:t>A</w:t>
      </w:r>
      <w:r w:rsidRPr="009444A4">
        <w:rPr>
          <w:bCs/>
          <w:sz w:val="24"/>
          <w:szCs w:val="24"/>
        </w:rPr>
        <w:t>N</w:t>
      </w:r>
      <w:r w:rsidRPr="009444A4">
        <w:rPr>
          <w:bCs/>
          <w:spacing w:val="1"/>
          <w:sz w:val="24"/>
          <w:szCs w:val="24"/>
        </w:rPr>
        <w:t>I</w:t>
      </w:r>
      <w:r w:rsidRPr="009444A4">
        <w:rPr>
          <w:bCs/>
          <w:sz w:val="24"/>
          <w:szCs w:val="24"/>
        </w:rPr>
        <w:t xml:space="preserve">A </w:t>
      </w:r>
      <w:r w:rsidRPr="009444A4">
        <w:rPr>
          <w:bCs/>
          <w:spacing w:val="1"/>
          <w:sz w:val="24"/>
          <w:szCs w:val="24"/>
        </w:rPr>
        <w:t>O</w:t>
      </w:r>
      <w:r w:rsidRPr="009444A4">
        <w:rPr>
          <w:bCs/>
          <w:sz w:val="24"/>
          <w:szCs w:val="24"/>
        </w:rPr>
        <w:t>FE</w:t>
      </w:r>
      <w:r w:rsidRPr="009444A4">
        <w:rPr>
          <w:bCs/>
          <w:spacing w:val="-1"/>
          <w:sz w:val="24"/>
          <w:szCs w:val="24"/>
        </w:rPr>
        <w:t>R</w:t>
      </w:r>
      <w:r w:rsidRPr="009444A4">
        <w:rPr>
          <w:bCs/>
          <w:sz w:val="24"/>
          <w:szCs w:val="24"/>
        </w:rPr>
        <w:t>T</w:t>
      </w:r>
    </w:p>
    <w:p w:rsidR="009444A4" w:rsidRPr="009444A4" w:rsidRDefault="009444A4" w:rsidP="009444A4">
      <w:pPr>
        <w:widowControl w:val="0"/>
        <w:autoSpaceDE w:val="0"/>
        <w:autoSpaceDN w:val="0"/>
        <w:adjustRightInd w:val="0"/>
        <w:ind w:right="291"/>
        <w:jc w:val="both"/>
        <w:rPr>
          <w:bCs/>
          <w:spacing w:val="1"/>
          <w:sz w:val="24"/>
          <w:szCs w:val="24"/>
        </w:rPr>
      </w:pPr>
      <w:r w:rsidRPr="009444A4">
        <w:rPr>
          <w:sz w:val="24"/>
          <w:szCs w:val="24"/>
        </w:rPr>
        <w:t>1.2.Ofer</w:t>
      </w:r>
      <w:r w:rsidRPr="009444A4">
        <w:rPr>
          <w:spacing w:val="2"/>
          <w:sz w:val="24"/>
          <w:szCs w:val="24"/>
        </w:rPr>
        <w:t>t</w:t>
      </w:r>
      <w:r w:rsidRPr="009444A4">
        <w:rPr>
          <w:sz w:val="24"/>
          <w:szCs w:val="24"/>
        </w:rPr>
        <w:t xml:space="preserve">ę </w:t>
      </w:r>
      <w:r w:rsidRPr="009444A4">
        <w:rPr>
          <w:spacing w:val="1"/>
          <w:sz w:val="24"/>
          <w:szCs w:val="24"/>
        </w:rPr>
        <w:t>n</w:t>
      </w:r>
      <w:r w:rsidRPr="009444A4">
        <w:rPr>
          <w:sz w:val="24"/>
          <w:szCs w:val="24"/>
        </w:rPr>
        <w:t>al</w:t>
      </w:r>
      <w:r w:rsidRPr="009444A4">
        <w:rPr>
          <w:spacing w:val="-2"/>
          <w:sz w:val="24"/>
          <w:szCs w:val="24"/>
        </w:rPr>
        <w:t>e</w:t>
      </w:r>
      <w:r w:rsidRPr="009444A4">
        <w:rPr>
          <w:spacing w:val="1"/>
          <w:sz w:val="24"/>
          <w:szCs w:val="24"/>
        </w:rPr>
        <w:t>ż</w:t>
      </w:r>
      <w:r w:rsidRPr="009444A4">
        <w:rPr>
          <w:sz w:val="24"/>
          <w:szCs w:val="24"/>
        </w:rPr>
        <w:t xml:space="preserve">y </w:t>
      </w:r>
      <w:r w:rsidRPr="009444A4">
        <w:rPr>
          <w:spacing w:val="1"/>
          <w:sz w:val="24"/>
          <w:szCs w:val="24"/>
        </w:rPr>
        <w:t>z</w:t>
      </w:r>
      <w:r w:rsidRPr="009444A4">
        <w:rPr>
          <w:sz w:val="24"/>
          <w:szCs w:val="24"/>
        </w:rPr>
        <w:t>ł</w:t>
      </w:r>
      <w:r w:rsidRPr="009444A4">
        <w:rPr>
          <w:spacing w:val="-1"/>
          <w:sz w:val="24"/>
          <w:szCs w:val="24"/>
        </w:rPr>
        <w:t>o</w:t>
      </w:r>
      <w:r w:rsidRPr="009444A4">
        <w:rPr>
          <w:spacing w:val="1"/>
          <w:sz w:val="24"/>
          <w:szCs w:val="24"/>
        </w:rPr>
        <w:t>ż</w:t>
      </w:r>
      <w:r w:rsidRPr="009444A4">
        <w:rPr>
          <w:sz w:val="24"/>
          <w:szCs w:val="24"/>
        </w:rPr>
        <w:t xml:space="preserve">yć za pośrednictwem systemu Zamawiającego pod adresem: </w:t>
      </w:r>
      <w:hyperlink r:id="rId16" w:history="1">
        <w:r w:rsidRPr="009444A4">
          <w:rPr>
            <w:rStyle w:val="Hipercze"/>
            <w:sz w:val="24"/>
            <w:szCs w:val="24"/>
          </w:rPr>
          <w:t>https://portal.smartpzp.pl/szpital2myslowice.pl</w:t>
        </w:r>
      </w:hyperlink>
      <w:r w:rsidRPr="009444A4">
        <w:rPr>
          <w:spacing w:val="1"/>
          <w:sz w:val="24"/>
          <w:szCs w:val="24"/>
        </w:rPr>
        <w:t>d</w:t>
      </w:r>
      <w:r w:rsidRPr="009444A4">
        <w:rPr>
          <w:sz w:val="24"/>
          <w:szCs w:val="24"/>
        </w:rPr>
        <w:t xml:space="preserve">o </w:t>
      </w:r>
      <w:r w:rsidRPr="009444A4">
        <w:rPr>
          <w:spacing w:val="1"/>
          <w:sz w:val="24"/>
          <w:szCs w:val="24"/>
        </w:rPr>
        <w:t>d</w:t>
      </w:r>
      <w:r w:rsidRPr="009444A4">
        <w:rPr>
          <w:spacing w:val="-1"/>
          <w:sz w:val="24"/>
          <w:szCs w:val="24"/>
        </w:rPr>
        <w:t>n</w:t>
      </w:r>
      <w:r w:rsidRPr="009444A4">
        <w:rPr>
          <w:sz w:val="24"/>
          <w:szCs w:val="24"/>
        </w:rPr>
        <w:t xml:space="preserve">ia </w:t>
      </w:r>
      <w:r w:rsidR="00F229BD">
        <w:rPr>
          <w:spacing w:val="4"/>
          <w:sz w:val="24"/>
          <w:szCs w:val="24"/>
        </w:rPr>
        <w:t>29</w:t>
      </w:r>
      <w:r w:rsidRPr="00100BDE">
        <w:rPr>
          <w:spacing w:val="4"/>
          <w:sz w:val="24"/>
          <w:szCs w:val="24"/>
        </w:rPr>
        <w:t>.0</w:t>
      </w:r>
      <w:r w:rsidR="00167398" w:rsidRPr="00100BDE">
        <w:rPr>
          <w:spacing w:val="4"/>
          <w:sz w:val="24"/>
          <w:szCs w:val="24"/>
        </w:rPr>
        <w:t>9</w:t>
      </w:r>
      <w:r w:rsidRPr="00100BDE">
        <w:rPr>
          <w:spacing w:val="4"/>
          <w:sz w:val="24"/>
          <w:szCs w:val="24"/>
        </w:rPr>
        <w:t>.2</w:t>
      </w:r>
      <w:r w:rsidRPr="00100BDE">
        <w:rPr>
          <w:bCs/>
          <w:sz w:val="24"/>
          <w:szCs w:val="24"/>
        </w:rPr>
        <w:t>0</w:t>
      </w:r>
      <w:r w:rsidRPr="00100BDE">
        <w:rPr>
          <w:bCs/>
          <w:spacing w:val="1"/>
          <w:sz w:val="24"/>
          <w:szCs w:val="24"/>
        </w:rPr>
        <w:t>20r</w:t>
      </w:r>
      <w:r w:rsidRPr="00100BDE">
        <w:rPr>
          <w:bCs/>
          <w:spacing w:val="-2"/>
          <w:sz w:val="24"/>
          <w:szCs w:val="24"/>
        </w:rPr>
        <w:t>.</w:t>
      </w:r>
      <w:r w:rsidRPr="00167398">
        <w:rPr>
          <w:bCs/>
          <w:sz w:val="24"/>
          <w:szCs w:val="24"/>
        </w:rPr>
        <w:t>,</w:t>
      </w:r>
      <w:r w:rsidRPr="009444A4">
        <w:rPr>
          <w:bCs/>
          <w:spacing w:val="-2"/>
          <w:sz w:val="24"/>
          <w:szCs w:val="24"/>
        </w:rPr>
        <w:t>d</w:t>
      </w:r>
      <w:r w:rsidRPr="009444A4">
        <w:rPr>
          <w:bCs/>
          <w:sz w:val="24"/>
          <w:szCs w:val="24"/>
        </w:rPr>
        <w:t xml:space="preserve">o </w:t>
      </w:r>
      <w:r w:rsidRPr="009444A4">
        <w:rPr>
          <w:bCs/>
          <w:spacing w:val="-1"/>
          <w:sz w:val="24"/>
          <w:szCs w:val="24"/>
        </w:rPr>
        <w:t>g</w:t>
      </w:r>
      <w:r w:rsidRPr="009444A4">
        <w:rPr>
          <w:bCs/>
          <w:sz w:val="24"/>
          <w:szCs w:val="24"/>
        </w:rPr>
        <w:t>o</w:t>
      </w:r>
      <w:r w:rsidRPr="009444A4">
        <w:rPr>
          <w:bCs/>
          <w:spacing w:val="1"/>
          <w:sz w:val="24"/>
          <w:szCs w:val="24"/>
        </w:rPr>
        <w:t>d</w:t>
      </w:r>
      <w:r w:rsidRPr="009444A4">
        <w:rPr>
          <w:bCs/>
          <w:spacing w:val="-2"/>
          <w:sz w:val="24"/>
          <w:szCs w:val="24"/>
        </w:rPr>
        <w:t>z</w:t>
      </w:r>
      <w:r w:rsidRPr="009444A4">
        <w:rPr>
          <w:bCs/>
          <w:spacing w:val="-1"/>
          <w:sz w:val="24"/>
          <w:szCs w:val="24"/>
        </w:rPr>
        <w:t>i</w:t>
      </w:r>
      <w:r w:rsidRPr="009444A4">
        <w:rPr>
          <w:bCs/>
          <w:spacing w:val="1"/>
          <w:sz w:val="24"/>
          <w:szCs w:val="24"/>
        </w:rPr>
        <w:t>ny 09:00.</w:t>
      </w:r>
    </w:p>
    <w:p w:rsidR="009444A4" w:rsidRPr="009444A4" w:rsidRDefault="009444A4" w:rsidP="009444A4">
      <w:pPr>
        <w:widowControl w:val="0"/>
        <w:autoSpaceDE w:val="0"/>
        <w:autoSpaceDN w:val="0"/>
        <w:adjustRightInd w:val="0"/>
        <w:ind w:right="291"/>
        <w:jc w:val="both"/>
        <w:rPr>
          <w:bCs/>
          <w:spacing w:val="1"/>
          <w:sz w:val="24"/>
          <w:szCs w:val="24"/>
        </w:rPr>
      </w:pPr>
      <w:r w:rsidRPr="009444A4">
        <w:rPr>
          <w:bCs/>
          <w:spacing w:val="1"/>
          <w:sz w:val="24"/>
          <w:szCs w:val="24"/>
        </w:rPr>
        <w:t xml:space="preserve">2.Oferty nie mogą zostać złożone po terminie, ponieważ system uniemożliwia złożenie oferty po terminie. </w:t>
      </w:r>
    </w:p>
    <w:p w:rsidR="009444A4" w:rsidRPr="009444A4" w:rsidRDefault="009444A4" w:rsidP="009444A4">
      <w:pPr>
        <w:pStyle w:val="Bezodstpw"/>
        <w:jc w:val="both"/>
        <w:rPr>
          <w:rFonts w:ascii="Times New Roman" w:hAnsi="Times New Roman" w:cs="Times New Roman"/>
          <w:sz w:val="24"/>
          <w:szCs w:val="24"/>
        </w:rPr>
      </w:pPr>
      <w:r w:rsidRPr="009444A4">
        <w:rPr>
          <w:rFonts w:ascii="Times New Roman" w:hAnsi="Times New Roman" w:cs="Times New Roman"/>
          <w:bCs/>
          <w:spacing w:val="1"/>
          <w:sz w:val="24"/>
          <w:szCs w:val="24"/>
        </w:rPr>
        <w:t>3.Miejsce otwarcia ofert:</w:t>
      </w:r>
      <w:r w:rsidRPr="009444A4">
        <w:rPr>
          <w:rFonts w:ascii="Times New Roman" w:hAnsi="Times New Roman" w:cs="Times New Roman"/>
          <w:sz w:val="24"/>
          <w:szCs w:val="24"/>
        </w:rPr>
        <w:t xml:space="preserve"> w sie</w:t>
      </w:r>
      <w:r w:rsidRPr="009444A4">
        <w:rPr>
          <w:rFonts w:ascii="Times New Roman" w:hAnsi="Times New Roman" w:cs="Times New Roman"/>
          <w:spacing w:val="1"/>
          <w:sz w:val="24"/>
          <w:szCs w:val="24"/>
        </w:rPr>
        <w:t>d</w:t>
      </w:r>
      <w:r w:rsidRPr="009444A4">
        <w:rPr>
          <w:rFonts w:ascii="Times New Roman" w:hAnsi="Times New Roman" w:cs="Times New Roman"/>
          <w:spacing w:val="-1"/>
          <w:sz w:val="24"/>
          <w:szCs w:val="24"/>
        </w:rPr>
        <w:t>z</w:t>
      </w:r>
      <w:r w:rsidRPr="009444A4">
        <w:rPr>
          <w:rFonts w:ascii="Times New Roman" w:hAnsi="Times New Roman" w:cs="Times New Roman"/>
          <w:sz w:val="24"/>
          <w:szCs w:val="24"/>
        </w:rPr>
        <w:t>i</w:t>
      </w:r>
      <w:r w:rsidRPr="009444A4">
        <w:rPr>
          <w:rFonts w:ascii="Times New Roman" w:hAnsi="Times New Roman" w:cs="Times New Roman"/>
          <w:spacing w:val="1"/>
          <w:sz w:val="24"/>
          <w:szCs w:val="24"/>
        </w:rPr>
        <w:t>b</w:t>
      </w:r>
      <w:r w:rsidRPr="009444A4">
        <w:rPr>
          <w:rFonts w:ascii="Times New Roman" w:hAnsi="Times New Roman" w:cs="Times New Roman"/>
          <w:sz w:val="24"/>
          <w:szCs w:val="24"/>
        </w:rPr>
        <w:t>ie Zama</w:t>
      </w:r>
      <w:r w:rsidRPr="009444A4">
        <w:rPr>
          <w:rFonts w:ascii="Times New Roman" w:hAnsi="Times New Roman" w:cs="Times New Roman"/>
          <w:spacing w:val="-1"/>
          <w:sz w:val="24"/>
          <w:szCs w:val="24"/>
        </w:rPr>
        <w:t>w</w:t>
      </w:r>
      <w:r w:rsidRPr="009444A4">
        <w:rPr>
          <w:rFonts w:ascii="Times New Roman" w:hAnsi="Times New Roman" w:cs="Times New Roman"/>
          <w:sz w:val="24"/>
          <w:szCs w:val="24"/>
        </w:rPr>
        <w:t>iającego tj. Samodzielny Publiczny Zakład Opieki Zdrowotnej Szpital nr 2 im. dr Tadeusza Boczonia, ul. Bytomska 41, 41-400 Mysłowice, Sala Konferencyjna, II piętro.</w:t>
      </w:r>
    </w:p>
    <w:p w:rsidR="009444A4" w:rsidRPr="009444A4" w:rsidRDefault="00167398" w:rsidP="009444A4">
      <w:pPr>
        <w:pStyle w:val="Bezodstpw"/>
        <w:jc w:val="both"/>
        <w:rPr>
          <w:rFonts w:ascii="Times New Roman" w:hAnsi="Times New Roman" w:cs="Times New Roman"/>
          <w:sz w:val="24"/>
          <w:szCs w:val="24"/>
        </w:rPr>
      </w:pPr>
      <w:r>
        <w:rPr>
          <w:rFonts w:ascii="Times New Roman" w:hAnsi="Times New Roman" w:cs="Times New Roman"/>
          <w:sz w:val="24"/>
          <w:szCs w:val="24"/>
        </w:rPr>
        <w:t xml:space="preserve">4.Termin otwarcia ofert: </w:t>
      </w:r>
      <w:r w:rsidR="003840AD">
        <w:rPr>
          <w:rFonts w:ascii="Times New Roman" w:hAnsi="Times New Roman" w:cs="Times New Roman"/>
          <w:sz w:val="24"/>
          <w:szCs w:val="24"/>
        </w:rPr>
        <w:t>29</w:t>
      </w:r>
      <w:r w:rsidRPr="00100BDE">
        <w:rPr>
          <w:rFonts w:ascii="Times New Roman" w:hAnsi="Times New Roman" w:cs="Times New Roman"/>
          <w:sz w:val="24"/>
          <w:szCs w:val="24"/>
        </w:rPr>
        <w:t>.09</w:t>
      </w:r>
      <w:r w:rsidR="009444A4" w:rsidRPr="00100BDE">
        <w:rPr>
          <w:rFonts w:ascii="Times New Roman" w:hAnsi="Times New Roman" w:cs="Times New Roman"/>
          <w:sz w:val="24"/>
          <w:szCs w:val="24"/>
        </w:rPr>
        <w:t>.2020</w:t>
      </w:r>
      <w:r w:rsidR="005A17E5" w:rsidRPr="00100BDE">
        <w:rPr>
          <w:rFonts w:ascii="Times New Roman" w:hAnsi="Times New Roman" w:cs="Times New Roman"/>
          <w:sz w:val="24"/>
          <w:szCs w:val="24"/>
        </w:rPr>
        <w:t xml:space="preserve"> r</w:t>
      </w:r>
      <w:r w:rsidR="005A17E5">
        <w:rPr>
          <w:rFonts w:ascii="Times New Roman" w:hAnsi="Times New Roman" w:cs="Times New Roman"/>
          <w:sz w:val="24"/>
          <w:szCs w:val="24"/>
        </w:rPr>
        <w:t>. godz. 9:10</w:t>
      </w:r>
      <w:r w:rsidR="009444A4" w:rsidRPr="009444A4">
        <w:rPr>
          <w:rFonts w:ascii="Times New Roman" w:hAnsi="Times New Roman" w:cs="Times New Roman"/>
          <w:sz w:val="24"/>
          <w:szCs w:val="24"/>
        </w:rPr>
        <w:t>, za pośrednictwem Systemu Zamawiającego poprzez odszyfrowanie ofert.</w:t>
      </w:r>
    </w:p>
    <w:p w:rsidR="009444A4" w:rsidRPr="009444A4" w:rsidRDefault="009444A4" w:rsidP="009444A4">
      <w:pPr>
        <w:pBdr>
          <w:top w:val="nil"/>
          <w:left w:val="nil"/>
          <w:bottom w:val="nil"/>
          <w:right w:val="nil"/>
          <w:between w:val="nil"/>
        </w:pBdr>
        <w:jc w:val="both"/>
        <w:rPr>
          <w:color w:val="000000"/>
          <w:sz w:val="24"/>
          <w:szCs w:val="24"/>
        </w:rPr>
      </w:pPr>
      <w:r w:rsidRPr="009444A4">
        <w:rPr>
          <w:bCs/>
          <w:spacing w:val="1"/>
          <w:sz w:val="24"/>
          <w:szCs w:val="24"/>
        </w:rPr>
        <w:t>5.</w:t>
      </w:r>
      <w:r w:rsidRPr="009444A4">
        <w:rPr>
          <w:color w:val="000000"/>
          <w:sz w:val="24"/>
          <w:szCs w:val="24"/>
        </w:rPr>
        <w:t xml:space="preserve">Bezpośrednio przed otwarciem ofert Zamawiający poda kwoty, jakie zamierza przeznaczyć na sfinansowanie poszczególnych części zamówienia. </w:t>
      </w:r>
    </w:p>
    <w:p w:rsidR="009444A4" w:rsidRPr="009444A4" w:rsidRDefault="009444A4" w:rsidP="009444A4">
      <w:pPr>
        <w:pBdr>
          <w:top w:val="nil"/>
          <w:left w:val="nil"/>
          <w:bottom w:val="nil"/>
          <w:right w:val="nil"/>
          <w:between w:val="nil"/>
        </w:pBdr>
        <w:jc w:val="both"/>
        <w:rPr>
          <w:color w:val="000000"/>
          <w:sz w:val="24"/>
          <w:szCs w:val="24"/>
        </w:rPr>
      </w:pPr>
      <w:r w:rsidRPr="009444A4">
        <w:rPr>
          <w:color w:val="000000"/>
          <w:sz w:val="24"/>
          <w:szCs w:val="24"/>
        </w:rPr>
        <w:t>6.Niezwłocznie po otwarciu ofert Zamawiający zamieści w Systemie informację z otwarcia ofert.</w:t>
      </w:r>
    </w:p>
    <w:p w:rsidR="009444A4" w:rsidRPr="009444A4" w:rsidRDefault="009444A4" w:rsidP="009444A4">
      <w:pPr>
        <w:pBdr>
          <w:top w:val="nil"/>
          <w:left w:val="nil"/>
          <w:bottom w:val="nil"/>
          <w:right w:val="nil"/>
          <w:between w:val="nil"/>
        </w:pBdr>
        <w:jc w:val="both"/>
        <w:rPr>
          <w:sz w:val="24"/>
          <w:szCs w:val="24"/>
        </w:rPr>
      </w:pPr>
      <w:r w:rsidRPr="009444A4">
        <w:rPr>
          <w:color w:val="000000"/>
          <w:sz w:val="24"/>
          <w:szCs w:val="24"/>
        </w:rPr>
        <w:t>7. Otwarcie ofert jest jawne, wykonawcy mogą uczestniczyć w sesji otwarcia ofert.</w:t>
      </w:r>
    </w:p>
    <w:p w:rsidR="00C6353E" w:rsidRPr="009444A4" w:rsidRDefault="00C6353E" w:rsidP="00C6353E">
      <w:pPr>
        <w:ind w:left="426"/>
        <w:jc w:val="both"/>
        <w:rPr>
          <w:sz w:val="24"/>
          <w:szCs w:val="24"/>
        </w:rPr>
      </w:pPr>
    </w:p>
    <w:p w:rsidR="00C6353E" w:rsidRPr="00AD7D4E" w:rsidRDefault="00C6353E" w:rsidP="003F6E85">
      <w:pPr>
        <w:pStyle w:val="Nagwek1"/>
        <w:numPr>
          <w:ilvl w:val="0"/>
          <w:numId w:val="7"/>
        </w:numPr>
        <w:spacing w:before="0"/>
        <w:ind w:left="567" w:hanging="567"/>
        <w:rPr>
          <w:rFonts w:ascii="Times New Roman" w:hAnsi="Times New Roman"/>
          <w:color w:val="auto"/>
          <w:sz w:val="24"/>
          <w:szCs w:val="24"/>
        </w:rPr>
      </w:pPr>
      <w:bookmarkStart w:id="16" w:name="_Toc532806642"/>
      <w:r w:rsidRPr="00AD7D4E">
        <w:rPr>
          <w:rFonts w:ascii="Times New Roman" w:hAnsi="Times New Roman"/>
          <w:color w:val="auto"/>
          <w:sz w:val="24"/>
          <w:szCs w:val="24"/>
        </w:rPr>
        <w:t>OPIS  SPOSOBU OBLICZANIA CENY.</w:t>
      </w:r>
      <w:bookmarkEnd w:id="16"/>
    </w:p>
    <w:p w:rsidR="00C6353E" w:rsidRPr="00AD7D4E" w:rsidRDefault="00C6353E" w:rsidP="003F6E85">
      <w:pPr>
        <w:numPr>
          <w:ilvl w:val="1"/>
          <w:numId w:val="7"/>
        </w:numPr>
        <w:spacing w:before="120"/>
        <w:ind w:left="567" w:hanging="567"/>
        <w:jc w:val="both"/>
        <w:rPr>
          <w:sz w:val="24"/>
          <w:szCs w:val="24"/>
        </w:rPr>
      </w:pPr>
      <w:r w:rsidRPr="00AD7D4E">
        <w:rPr>
          <w:sz w:val="24"/>
          <w:szCs w:val="24"/>
        </w:rPr>
        <w:t>Wyliczenie ceny oferty następuje poprzez skalkulowanie ryczałtowych wartości (cen</w:t>
      </w:r>
      <w:r w:rsidR="00565C70">
        <w:rPr>
          <w:sz w:val="24"/>
          <w:szCs w:val="24"/>
        </w:rPr>
        <w:t xml:space="preserve"> podanych </w:t>
      </w:r>
      <w:r w:rsidR="003306AC">
        <w:rPr>
          <w:sz w:val="24"/>
          <w:szCs w:val="24"/>
        </w:rPr>
        <w:t>z dokładnością do dwóch miejsc po przecinku</w:t>
      </w:r>
      <w:r w:rsidRPr="00AD7D4E">
        <w:rPr>
          <w:sz w:val="24"/>
          <w:szCs w:val="24"/>
        </w:rPr>
        <w:t xml:space="preserve">) jednostkowych netto wyszczególnionych w </w:t>
      </w:r>
      <w:r w:rsidRPr="00AD7D4E">
        <w:rPr>
          <w:i/>
          <w:sz w:val="24"/>
          <w:szCs w:val="24"/>
        </w:rPr>
        <w:t xml:space="preserve">Specyfikacji </w:t>
      </w:r>
      <w:proofErr w:type="spellStart"/>
      <w:r w:rsidRPr="00AD7D4E">
        <w:rPr>
          <w:i/>
          <w:sz w:val="24"/>
          <w:szCs w:val="24"/>
        </w:rPr>
        <w:t>Asortymentowo–Cenowej</w:t>
      </w:r>
      <w:proofErr w:type="spellEnd"/>
      <w:r w:rsidRPr="00AD7D4E">
        <w:rPr>
          <w:i/>
          <w:sz w:val="24"/>
          <w:szCs w:val="24"/>
        </w:rPr>
        <w:t xml:space="preserve"> </w:t>
      </w:r>
      <w:r w:rsidRPr="00AD7D4E">
        <w:rPr>
          <w:sz w:val="24"/>
          <w:szCs w:val="24"/>
        </w:rPr>
        <w:t>asortymentów dostawy.</w:t>
      </w:r>
    </w:p>
    <w:p w:rsidR="00C6353E" w:rsidRPr="006A18DB" w:rsidRDefault="00C6353E" w:rsidP="003F6E85">
      <w:pPr>
        <w:numPr>
          <w:ilvl w:val="1"/>
          <w:numId w:val="7"/>
        </w:numPr>
        <w:spacing w:before="120"/>
        <w:ind w:left="567" w:hanging="567"/>
        <w:jc w:val="both"/>
        <w:rPr>
          <w:sz w:val="24"/>
          <w:szCs w:val="24"/>
        </w:rPr>
      </w:pPr>
      <w:r w:rsidRPr="00AD7D4E">
        <w:rPr>
          <w:sz w:val="24"/>
        </w:rPr>
        <w:t xml:space="preserve">Zaoferowane przez Wykonawcę wartości (ceny) </w:t>
      </w:r>
      <w:r w:rsidRPr="00C34048">
        <w:rPr>
          <w:sz w:val="24"/>
        </w:rPr>
        <w:t xml:space="preserve">jednostkowe netto za poszczególne asortymenty dostawy </w:t>
      </w:r>
      <w:r w:rsidRPr="00C34048">
        <w:rPr>
          <w:sz w:val="24"/>
          <w:szCs w:val="24"/>
        </w:rPr>
        <w:t xml:space="preserve">należy wpisać </w:t>
      </w:r>
      <w:r w:rsidR="00D64405">
        <w:rPr>
          <w:sz w:val="24"/>
        </w:rPr>
        <w:t xml:space="preserve">odpowiednio </w:t>
      </w:r>
      <w:r w:rsidR="00D64405" w:rsidRPr="00C651C5">
        <w:rPr>
          <w:sz w:val="24"/>
        </w:rPr>
        <w:t>do kolumny 5</w:t>
      </w:r>
      <w:r w:rsidRPr="00C34048">
        <w:rPr>
          <w:i/>
          <w:sz w:val="24"/>
          <w:szCs w:val="24"/>
        </w:rPr>
        <w:t xml:space="preserve">Specyfikacji </w:t>
      </w:r>
      <w:proofErr w:type="spellStart"/>
      <w:r w:rsidRPr="00C34048">
        <w:rPr>
          <w:i/>
          <w:sz w:val="24"/>
          <w:szCs w:val="24"/>
        </w:rPr>
        <w:t>Asortymentowo–Cenowej</w:t>
      </w:r>
      <w:r w:rsidRPr="00C34048">
        <w:rPr>
          <w:sz w:val="24"/>
        </w:rPr>
        <w:t>stanowiącego</w:t>
      </w:r>
      <w:proofErr w:type="spellEnd"/>
      <w:r w:rsidRPr="00C34048">
        <w:rPr>
          <w:sz w:val="24"/>
        </w:rPr>
        <w:t xml:space="preserve"> </w:t>
      </w:r>
      <w:r w:rsidRPr="00844500">
        <w:rPr>
          <w:sz w:val="24"/>
        </w:rPr>
        <w:t xml:space="preserve">załącznik </w:t>
      </w:r>
      <w:r w:rsidRPr="006A18DB">
        <w:rPr>
          <w:sz w:val="24"/>
        </w:rPr>
        <w:t xml:space="preserve">nr </w:t>
      </w:r>
      <w:r w:rsidR="003A2009" w:rsidRPr="006A18DB">
        <w:rPr>
          <w:sz w:val="24"/>
        </w:rPr>
        <w:t>2.1</w:t>
      </w:r>
      <w:r w:rsidR="00167398" w:rsidRPr="006A18DB">
        <w:rPr>
          <w:sz w:val="24"/>
        </w:rPr>
        <w:t xml:space="preserve"> do 2.2</w:t>
      </w:r>
      <w:r w:rsidRPr="006A18DB">
        <w:rPr>
          <w:sz w:val="24"/>
        </w:rPr>
        <w:t xml:space="preserve"> do SIWZ.</w:t>
      </w:r>
    </w:p>
    <w:p w:rsidR="00C6353E" w:rsidRPr="00AD7D4E" w:rsidRDefault="00C6353E" w:rsidP="003F6E85">
      <w:pPr>
        <w:numPr>
          <w:ilvl w:val="1"/>
          <w:numId w:val="7"/>
        </w:numPr>
        <w:spacing w:before="120"/>
        <w:ind w:left="567" w:hanging="567"/>
        <w:jc w:val="both"/>
        <w:rPr>
          <w:sz w:val="24"/>
          <w:szCs w:val="24"/>
        </w:rPr>
      </w:pPr>
      <w:r w:rsidRPr="00C34048">
        <w:rPr>
          <w:bCs/>
          <w:sz w:val="24"/>
          <w:szCs w:val="24"/>
        </w:rPr>
        <w:t xml:space="preserve">Wartość netto poszczególnych asortymentów </w:t>
      </w:r>
      <w:r w:rsidRPr="00C34048">
        <w:rPr>
          <w:sz w:val="24"/>
          <w:szCs w:val="24"/>
        </w:rPr>
        <w:t xml:space="preserve">dostaw </w:t>
      </w:r>
      <w:r w:rsidR="00A03C2A">
        <w:rPr>
          <w:bCs/>
          <w:sz w:val="24"/>
          <w:szCs w:val="24"/>
        </w:rPr>
        <w:t>–</w:t>
      </w:r>
      <w:r w:rsidRPr="00C34048">
        <w:rPr>
          <w:bCs/>
          <w:sz w:val="24"/>
          <w:szCs w:val="24"/>
        </w:rPr>
        <w:t xml:space="preserve"> kolumna</w:t>
      </w:r>
      <w:r w:rsidR="00A03C2A">
        <w:rPr>
          <w:bCs/>
          <w:sz w:val="24"/>
          <w:szCs w:val="24"/>
        </w:rPr>
        <w:t xml:space="preserve"> </w:t>
      </w:r>
      <w:r w:rsidR="00D64405">
        <w:rPr>
          <w:bCs/>
          <w:sz w:val="24"/>
          <w:szCs w:val="24"/>
        </w:rPr>
        <w:t>6</w:t>
      </w:r>
      <w:r w:rsidR="00A03C2A">
        <w:rPr>
          <w:bCs/>
          <w:sz w:val="24"/>
          <w:szCs w:val="24"/>
        </w:rPr>
        <w:t xml:space="preserve"> </w:t>
      </w:r>
      <w:r w:rsidRPr="00245505">
        <w:rPr>
          <w:i/>
          <w:sz w:val="24"/>
          <w:szCs w:val="24"/>
        </w:rPr>
        <w:t xml:space="preserve">Specyfikacji </w:t>
      </w:r>
      <w:proofErr w:type="spellStart"/>
      <w:r w:rsidRPr="00245505">
        <w:rPr>
          <w:i/>
          <w:sz w:val="24"/>
          <w:szCs w:val="24"/>
        </w:rPr>
        <w:t>Asortymentowo–</w:t>
      </w:r>
      <w:r>
        <w:rPr>
          <w:i/>
          <w:sz w:val="24"/>
          <w:szCs w:val="24"/>
        </w:rPr>
        <w:t>Cenowej</w:t>
      </w:r>
      <w:proofErr w:type="spellEnd"/>
      <w:r w:rsidR="00A03C2A">
        <w:rPr>
          <w:i/>
          <w:sz w:val="24"/>
          <w:szCs w:val="24"/>
        </w:rPr>
        <w:t xml:space="preserve"> </w:t>
      </w:r>
      <w:r w:rsidRPr="00245505">
        <w:rPr>
          <w:bCs/>
          <w:sz w:val="24"/>
          <w:szCs w:val="24"/>
        </w:rPr>
        <w:t xml:space="preserve">jest iloczynem ilości (kolumna 4) i wartości jednostkowej </w:t>
      </w:r>
      <w:r w:rsidR="00D64405">
        <w:rPr>
          <w:bCs/>
          <w:sz w:val="24"/>
          <w:szCs w:val="24"/>
        </w:rPr>
        <w:t>netto dostaw (kolumna 5</w:t>
      </w:r>
      <w:r w:rsidRPr="00AD7D4E">
        <w:rPr>
          <w:bCs/>
          <w:sz w:val="24"/>
          <w:szCs w:val="24"/>
        </w:rPr>
        <w:t>).</w:t>
      </w:r>
    </w:p>
    <w:p w:rsidR="00C6353E" w:rsidRDefault="00C6353E" w:rsidP="003F6E85">
      <w:pPr>
        <w:numPr>
          <w:ilvl w:val="1"/>
          <w:numId w:val="7"/>
        </w:numPr>
        <w:spacing w:before="120"/>
        <w:ind w:left="567" w:hanging="567"/>
        <w:jc w:val="both"/>
        <w:rPr>
          <w:sz w:val="24"/>
          <w:szCs w:val="24"/>
        </w:rPr>
      </w:pPr>
      <w:r w:rsidRPr="002465BE">
        <w:rPr>
          <w:bCs/>
          <w:sz w:val="24"/>
          <w:szCs w:val="24"/>
        </w:rPr>
        <w:t xml:space="preserve">W kolumnie </w:t>
      </w:r>
      <w:r>
        <w:rPr>
          <w:bCs/>
          <w:sz w:val="24"/>
          <w:szCs w:val="24"/>
        </w:rPr>
        <w:t xml:space="preserve">7 </w:t>
      </w:r>
      <w:r w:rsidRPr="002465BE">
        <w:rPr>
          <w:bCs/>
          <w:sz w:val="24"/>
          <w:szCs w:val="24"/>
        </w:rPr>
        <w:t>należy wpisać stawkę podatku VAT za poszczególne elementy dostawy</w:t>
      </w:r>
      <w:r w:rsidRPr="002465BE">
        <w:rPr>
          <w:sz w:val="24"/>
          <w:szCs w:val="24"/>
        </w:rPr>
        <w:t>.</w:t>
      </w:r>
    </w:p>
    <w:p w:rsidR="00C6353E" w:rsidRPr="00F51B2D" w:rsidRDefault="00C6353E" w:rsidP="003F6E85">
      <w:pPr>
        <w:numPr>
          <w:ilvl w:val="1"/>
          <w:numId w:val="7"/>
        </w:numPr>
        <w:spacing w:before="120"/>
        <w:ind w:left="567" w:hanging="567"/>
        <w:jc w:val="both"/>
        <w:rPr>
          <w:sz w:val="24"/>
          <w:szCs w:val="24"/>
        </w:rPr>
      </w:pPr>
      <w:r w:rsidRPr="002465BE">
        <w:rPr>
          <w:bCs/>
          <w:sz w:val="24"/>
          <w:szCs w:val="24"/>
        </w:rPr>
        <w:t xml:space="preserve">W kolumnie </w:t>
      </w:r>
      <w:r w:rsidR="00E7026D">
        <w:rPr>
          <w:bCs/>
          <w:sz w:val="24"/>
          <w:szCs w:val="24"/>
        </w:rPr>
        <w:t xml:space="preserve">8 </w:t>
      </w:r>
      <w:r w:rsidRPr="002465BE">
        <w:rPr>
          <w:bCs/>
          <w:sz w:val="24"/>
          <w:szCs w:val="24"/>
        </w:rPr>
        <w:t xml:space="preserve">należy wyliczyć </w:t>
      </w:r>
      <w:r>
        <w:rPr>
          <w:bCs/>
          <w:sz w:val="24"/>
          <w:szCs w:val="24"/>
        </w:rPr>
        <w:t xml:space="preserve">kwotę podatku VAT </w:t>
      </w:r>
      <w:r w:rsidRPr="002465BE">
        <w:rPr>
          <w:bCs/>
          <w:sz w:val="24"/>
          <w:szCs w:val="24"/>
        </w:rPr>
        <w:t xml:space="preserve">za poszczególne asortymenty dostawy </w:t>
      </w:r>
      <w:r>
        <w:rPr>
          <w:bCs/>
          <w:sz w:val="24"/>
          <w:szCs w:val="24"/>
        </w:rPr>
        <w:t>która jest iloczynem wartości netto (</w:t>
      </w:r>
      <w:r w:rsidR="00E7026D">
        <w:rPr>
          <w:bCs/>
          <w:sz w:val="24"/>
          <w:szCs w:val="24"/>
        </w:rPr>
        <w:t>kolumna 6</w:t>
      </w:r>
      <w:r w:rsidRPr="00F51B2D">
        <w:rPr>
          <w:bCs/>
          <w:sz w:val="24"/>
          <w:szCs w:val="24"/>
        </w:rPr>
        <w:t>) i staw</w:t>
      </w:r>
      <w:r w:rsidR="00E7026D">
        <w:rPr>
          <w:bCs/>
          <w:sz w:val="24"/>
          <w:szCs w:val="24"/>
        </w:rPr>
        <w:t>ki podatku VAT (kolumna 7</w:t>
      </w:r>
      <w:r w:rsidRPr="00F51B2D">
        <w:rPr>
          <w:bCs/>
          <w:sz w:val="24"/>
          <w:szCs w:val="24"/>
        </w:rPr>
        <w:t>).</w:t>
      </w:r>
    </w:p>
    <w:p w:rsidR="00C6353E" w:rsidRPr="00343A3E" w:rsidRDefault="00EF1CBC" w:rsidP="003F6E85">
      <w:pPr>
        <w:numPr>
          <w:ilvl w:val="1"/>
          <w:numId w:val="7"/>
        </w:numPr>
        <w:spacing w:before="120"/>
        <w:ind w:left="567" w:hanging="567"/>
        <w:jc w:val="both"/>
        <w:rPr>
          <w:sz w:val="24"/>
          <w:szCs w:val="24"/>
        </w:rPr>
      </w:pPr>
      <w:r>
        <w:rPr>
          <w:bCs/>
          <w:sz w:val="24"/>
          <w:szCs w:val="24"/>
        </w:rPr>
        <w:t xml:space="preserve">W kolumnie 9 </w:t>
      </w:r>
      <w:r w:rsidR="00C6353E" w:rsidRPr="00F51B2D">
        <w:rPr>
          <w:bCs/>
          <w:sz w:val="24"/>
          <w:szCs w:val="24"/>
        </w:rPr>
        <w:t>należy wyliczyć wartość brutto za poszczególne</w:t>
      </w:r>
      <w:r w:rsidR="00C6353E" w:rsidRPr="002465BE">
        <w:rPr>
          <w:bCs/>
          <w:sz w:val="24"/>
          <w:szCs w:val="24"/>
        </w:rPr>
        <w:t xml:space="preserve"> asortymenty </w:t>
      </w:r>
      <w:proofErr w:type="spellStart"/>
      <w:r w:rsidR="00C6353E" w:rsidRPr="002465BE">
        <w:rPr>
          <w:bCs/>
          <w:sz w:val="24"/>
          <w:szCs w:val="24"/>
        </w:rPr>
        <w:t>dostawy</w:t>
      </w:r>
      <w:r w:rsidR="00C6353E" w:rsidRPr="00245505">
        <w:rPr>
          <w:bCs/>
          <w:sz w:val="24"/>
          <w:szCs w:val="24"/>
        </w:rPr>
        <w:t>będąc</w:t>
      </w:r>
      <w:r w:rsidR="00C6353E">
        <w:rPr>
          <w:bCs/>
          <w:sz w:val="24"/>
          <w:szCs w:val="24"/>
        </w:rPr>
        <w:t>ą</w:t>
      </w:r>
      <w:proofErr w:type="spellEnd"/>
      <w:r w:rsidR="00C6353E">
        <w:rPr>
          <w:bCs/>
          <w:sz w:val="24"/>
          <w:szCs w:val="24"/>
        </w:rPr>
        <w:t xml:space="preserve"> sumą </w:t>
      </w:r>
      <w:r w:rsidR="005728FE">
        <w:rPr>
          <w:bCs/>
          <w:sz w:val="24"/>
          <w:szCs w:val="24"/>
        </w:rPr>
        <w:t>wartości netto (kolumna 6</w:t>
      </w:r>
      <w:r w:rsidR="00C6353E">
        <w:rPr>
          <w:bCs/>
          <w:sz w:val="24"/>
          <w:szCs w:val="24"/>
        </w:rPr>
        <w:t>) i kwoty pod</w:t>
      </w:r>
      <w:r w:rsidR="005728FE">
        <w:rPr>
          <w:bCs/>
          <w:sz w:val="24"/>
          <w:szCs w:val="24"/>
        </w:rPr>
        <w:t>atku VAT (kolumna 8</w:t>
      </w:r>
      <w:r w:rsidR="00C6353E">
        <w:rPr>
          <w:bCs/>
          <w:sz w:val="24"/>
          <w:szCs w:val="24"/>
        </w:rPr>
        <w:t>).</w:t>
      </w:r>
    </w:p>
    <w:p w:rsidR="00C6353E" w:rsidRPr="003D2ABE" w:rsidRDefault="00C6353E" w:rsidP="003F6E85">
      <w:pPr>
        <w:numPr>
          <w:ilvl w:val="1"/>
          <w:numId w:val="7"/>
        </w:numPr>
        <w:spacing w:before="120"/>
        <w:ind w:left="567" w:hanging="567"/>
        <w:jc w:val="both"/>
        <w:rPr>
          <w:sz w:val="24"/>
          <w:szCs w:val="24"/>
        </w:rPr>
      </w:pPr>
      <w:r w:rsidRPr="002465BE">
        <w:rPr>
          <w:bCs/>
          <w:sz w:val="24"/>
          <w:szCs w:val="24"/>
        </w:rPr>
        <w:t>Suma wartości brutto za poszczególne asortymenty dostawy</w:t>
      </w:r>
      <w:r w:rsidRPr="002465BE">
        <w:rPr>
          <w:sz w:val="24"/>
          <w:szCs w:val="24"/>
        </w:rPr>
        <w:t>(łączna wartość oferty</w:t>
      </w:r>
      <w:r>
        <w:rPr>
          <w:sz w:val="24"/>
          <w:szCs w:val="24"/>
        </w:rPr>
        <w:t>/razem</w:t>
      </w:r>
      <w:r w:rsidRPr="002465BE">
        <w:rPr>
          <w:sz w:val="24"/>
          <w:szCs w:val="24"/>
        </w:rPr>
        <w:t xml:space="preserve">) </w:t>
      </w:r>
      <w:r>
        <w:rPr>
          <w:bCs/>
          <w:sz w:val="24"/>
          <w:szCs w:val="24"/>
        </w:rPr>
        <w:t xml:space="preserve">w kolumnie 9 </w:t>
      </w:r>
      <w:r w:rsidRPr="002465BE">
        <w:rPr>
          <w:i/>
          <w:sz w:val="24"/>
          <w:szCs w:val="24"/>
        </w:rPr>
        <w:t xml:space="preserve">Specyfikacji </w:t>
      </w:r>
      <w:proofErr w:type="spellStart"/>
      <w:r w:rsidRPr="002465BE">
        <w:rPr>
          <w:i/>
          <w:sz w:val="24"/>
          <w:szCs w:val="24"/>
        </w:rPr>
        <w:t>Asortymentowo–</w:t>
      </w:r>
      <w:r>
        <w:rPr>
          <w:i/>
          <w:sz w:val="24"/>
          <w:szCs w:val="24"/>
        </w:rPr>
        <w:t>Cenowej</w:t>
      </w:r>
      <w:r w:rsidRPr="002465BE">
        <w:rPr>
          <w:bCs/>
          <w:sz w:val="24"/>
          <w:szCs w:val="24"/>
        </w:rPr>
        <w:t>stanowi</w:t>
      </w:r>
      <w:proofErr w:type="spellEnd"/>
      <w:r w:rsidRPr="002465BE">
        <w:rPr>
          <w:bCs/>
          <w:sz w:val="24"/>
          <w:szCs w:val="24"/>
        </w:rPr>
        <w:t xml:space="preserve"> </w:t>
      </w:r>
      <w:r w:rsidRPr="002465BE">
        <w:rPr>
          <w:b/>
          <w:bCs/>
          <w:sz w:val="24"/>
          <w:szCs w:val="24"/>
        </w:rPr>
        <w:t>cenę oferty</w:t>
      </w:r>
      <w:r w:rsidRPr="002465BE">
        <w:rPr>
          <w:bCs/>
          <w:sz w:val="24"/>
          <w:szCs w:val="24"/>
        </w:rPr>
        <w:t>.</w:t>
      </w:r>
    </w:p>
    <w:p w:rsidR="00C6353E" w:rsidRPr="00E36334" w:rsidRDefault="00C6353E" w:rsidP="003F6E85">
      <w:pPr>
        <w:pStyle w:val="Akapitzlist"/>
        <w:numPr>
          <w:ilvl w:val="1"/>
          <w:numId w:val="7"/>
        </w:numPr>
        <w:spacing w:after="120"/>
        <w:ind w:left="709" w:hanging="709"/>
        <w:contextualSpacing w:val="0"/>
        <w:jc w:val="both"/>
        <w:rPr>
          <w:color w:val="000000"/>
          <w:sz w:val="24"/>
          <w:szCs w:val="22"/>
          <w:lang w:eastAsia="en-US"/>
        </w:rPr>
      </w:pPr>
      <w:r>
        <w:rPr>
          <w:bCs/>
          <w:sz w:val="24"/>
          <w:szCs w:val="24"/>
        </w:rPr>
        <w:t xml:space="preserve">Łączne wartości </w:t>
      </w:r>
      <w:r w:rsidRPr="00870BFB">
        <w:rPr>
          <w:sz w:val="24"/>
          <w:szCs w:val="24"/>
        </w:rPr>
        <w:t>netto</w:t>
      </w:r>
      <w:r w:rsidR="00D2418C">
        <w:rPr>
          <w:sz w:val="24"/>
          <w:szCs w:val="24"/>
        </w:rPr>
        <w:t xml:space="preserve"> (kolumna 6</w:t>
      </w:r>
      <w:r>
        <w:rPr>
          <w:sz w:val="24"/>
          <w:szCs w:val="24"/>
        </w:rPr>
        <w:t>)</w:t>
      </w:r>
      <w:r w:rsidRPr="00870BFB">
        <w:rPr>
          <w:sz w:val="24"/>
          <w:szCs w:val="24"/>
        </w:rPr>
        <w:t xml:space="preserve">, kwotę podatku VAT </w:t>
      </w:r>
      <w:r>
        <w:rPr>
          <w:sz w:val="24"/>
          <w:szCs w:val="24"/>
        </w:rPr>
        <w:t>(kolum</w:t>
      </w:r>
      <w:r w:rsidR="00565A2D">
        <w:rPr>
          <w:sz w:val="24"/>
          <w:szCs w:val="24"/>
        </w:rPr>
        <w:t>na 8</w:t>
      </w:r>
      <w:r>
        <w:rPr>
          <w:sz w:val="24"/>
          <w:szCs w:val="24"/>
        </w:rPr>
        <w:t xml:space="preserve">) </w:t>
      </w:r>
      <w:proofErr w:type="spellStart"/>
      <w:r w:rsidRPr="00870BFB">
        <w:rPr>
          <w:sz w:val="24"/>
          <w:szCs w:val="24"/>
        </w:rPr>
        <w:t>oraz</w:t>
      </w:r>
      <w:r>
        <w:rPr>
          <w:sz w:val="24"/>
          <w:szCs w:val="24"/>
        </w:rPr>
        <w:t>w</w:t>
      </w:r>
      <w:r w:rsidR="00565A2D">
        <w:rPr>
          <w:sz w:val="24"/>
          <w:szCs w:val="24"/>
        </w:rPr>
        <w:t>artości</w:t>
      </w:r>
      <w:proofErr w:type="spellEnd"/>
      <w:r w:rsidR="00565A2D">
        <w:rPr>
          <w:sz w:val="24"/>
          <w:szCs w:val="24"/>
        </w:rPr>
        <w:t xml:space="preserve"> brutto (kolumna 9</w:t>
      </w:r>
      <w:r>
        <w:rPr>
          <w:sz w:val="24"/>
          <w:szCs w:val="24"/>
        </w:rPr>
        <w:t xml:space="preserve">) - </w:t>
      </w:r>
      <w:r w:rsidRPr="00870BFB">
        <w:rPr>
          <w:b/>
          <w:sz w:val="24"/>
          <w:szCs w:val="24"/>
        </w:rPr>
        <w:t>cenę oferty</w:t>
      </w:r>
      <w:r w:rsidRPr="00870BFB">
        <w:rPr>
          <w:sz w:val="24"/>
          <w:szCs w:val="24"/>
        </w:rPr>
        <w:t xml:space="preserve"> należy wpisać do </w:t>
      </w:r>
      <w:r w:rsidRPr="00870BFB">
        <w:rPr>
          <w:i/>
          <w:sz w:val="24"/>
          <w:szCs w:val="24"/>
        </w:rPr>
        <w:t>Formularza oferty</w:t>
      </w:r>
      <w:r w:rsidRPr="00870BFB">
        <w:rPr>
          <w:sz w:val="24"/>
          <w:szCs w:val="24"/>
        </w:rPr>
        <w:t xml:space="preserve"> stanowiącego załącznik nr </w:t>
      </w:r>
      <w:r>
        <w:rPr>
          <w:sz w:val="24"/>
          <w:szCs w:val="24"/>
        </w:rPr>
        <w:t>1 do SIWZ.</w:t>
      </w:r>
    </w:p>
    <w:p w:rsidR="00C6353E" w:rsidRPr="002E0829" w:rsidRDefault="00C6353E" w:rsidP="003F6E85">
      <w:pPr>
        <w:numPr>
          <w:ilvl w:val="1"/>
          <w:numId w:val="7"/>
        </w:numPr>
        <w:spacing w:before="120"/>
        <w:ind w:left="709" w:hanging="709"/>
        <w:jc w:val="both"/>
        <w:rPr>
          <w:sz w:val="24"/>
          <w:szCs w:val="24"/>
        </w:rPr>
      </w:pPr>
      <w:r w:rsidRPr="002465BE">
        <w:rPr>
          <w:color w:val="000000"/>
          <w:sz w:val="24"/>
          <w:szCs w:val="22"/>
          <w:lang w:eastAsia="en-US"/>
        </w:rPr>
        <w:t>Wszystkie wartości i ceny należy podać w złotych polskich.</w:t>
      </w:r>
    </w:p>
    <w:p w:rsidR="00C6353E" w:rsidRPr="002E0829" w:rsidRDefault="00C6353E" w:rsidP="003F6E85">
      <w:pPr>
        <w:numPr>
          <w:ilvl w:val="1"/>
          <w:numId w:val="7"/>
        </w:numPr>
        <w:spacing w:before="120"/>
        <w:ind w:left="709" w:hanging="709"/>
        <w:jc w:val="both"/>
        <w:rPr>
          <w:sz w:val="24"/>
          <w:szCs w:val="24"/>
        </w:rPr>
      </w:pPr>
      <w:r w:rsidRPr="002E0829">
        <w:rPr>
          <w:color w:val="000000"/>
          <w:sz w:val="24"/>
          <w:szCs w:val="22"/>
          <w:lang w:eastAsia="en-US"/>
        </w:rPr>
        <w:t>Cena podana w ofercie musi zawierać wszystkie koszty związane z realizacją zamówienia</w:t>
      </w:r>
      <w:r>
        <w:rPr>
          <w:color w:val="000000"/>
          <w:sz w:val="24"/>
          <w:szCs w:val="22"/>
          <w:lang w:eastAsia="en-US"/>
        </w:rPr>
        <w:t>.</w:t>
      </w:r>
    </w:p>
    <w:p w:rsidR="00C6353E" w:rsidRPr="00F86486" w:rsidRDefault="00C6353E" w:rsidP="003F6E85">
      <w:pPr>
        <w:pStyle w:val="Akapitzlist"/>
        <w:numPr>
          <w:ilvl w:val="1"/>
          <w:numId w:val="7"/>
        </w:numPr>
        <w:autoSpaceDE w:val="0"/>
        <w:autoSpaceDN w:val="0"/>
        <w:adjustRightInd w:val="0"/>
        <w:spacing w:after="120"/>
        <w:ind w:left="709" w:hanging="709"/>
        <w:contextualSpacing w:val="0"/>
        <w:jc w:val="both"/>
        <w:rPr>
          <w:color w:val="000000"/>
          <w:sz w:val="24"/>
          <w:szCs w:val="24"/>
        </w:rPr>
      </w:pPr>
      <w:r w:rsidRPr="004141E4">
        <w:rPr>
          <w:color w:val="000000"/>
          <w:sz w:val="24"/>
          <w:szCs w:val="24"/>
        </w:rPr>
        <w:t xml:space="preserve">Do porównania i oceny ofert </w:t>
      </w:r>
      <w:r>
        <w:rPr>
          <w:color w:val="000000"/>
          <w:sz w:val="24"/>
          <w:szCs w:val="24"/>
        </w:rPr>
        <w:t xml:space="preserve">w poszczególnych częściach zamówienia </w:t>
      </w:r>
      <w:r w:rsidRPr="004141E4">
        <w:rPr>
          <w:color w:val="000000"/>
          <w:sz w:val="24"/>
          <w:szCs w:val="24"/>
        </w:rPr>
        <w:t xml:space="preserve">Zamawiający będzie brał pod uwagę cenę brutto </w:t>
      </w:r>
      <w:r>
        <w:rPr>
          <w:color w:val="000000"/>
          <w:sz w:val="24"/>
          <w:szCs w:val="24"/>
        </w:rPr>
        <w:t xml:space="preserve">za wszystkie </w:t>
      </w:r>
      <w:r w:rsidRPr="00557EDC">
        <w:rPr>
          <w:bCs/>
          <w:sz w:val="24"/>
          <w:szCs w:val="24"/>
        </w:rPr>
        <w:t>e</w:t>
      </w:r>
      <w:r>
        <w:rPr>
          <w:bCs/>
          <w:sz w:val="24"/>
          <w:szCs w:val="24"/>
        </w:rPr>
        <w:t xml:space="preserve">lementy </w:t>
      </w:r>
      <w:proofErr w:type="spellStart"/>
      <w:r>
        <w:rPr>
          <w:bCs/>
          <w:sz w:val="24"/>
          <w:szCs w:val="24"/>
        </w:rPr>
        <w:t>dostawydanej</w:t>
      </w:r>
      <w:proofErr w:type="spellEnd"/>
      <w:r>
        <w:rPr>
          <w:bCs/>
          <w:sz w:val="24"/>
          <w:szCs w:val="24"/>
        </w:rPr>
        <w:t xml:space="preserve"> części zamówienia.</w:t>
      </w:r>
    </w:p>
    <w:p w:rsidR="00C6353E" w:rsidRPr="00DE4621" w:rsidRDefault="00C6353E" w:rsidP="003F6E85">
      <w:pPr>
        <w:pStyle w:val="Akapitzlist"/>
        <w:numPr>
          <w:ilvl w:val="1"/>
          <w:numId w:val="7"/>
        </w:numPr>
        <w:autoSpaceDE w:val="0"/>
        <w:autoSpaceDN w:val="0"/>
        <w:adjustRightInd w:val="0"/>
        <w:spacing w:after="120"/>
        <w:ind w:left="709" w:hanging="709"/>
        <w:contextualSpacing w:val="0"/>
        <w:jc w:val="both"/>
        <w:rPr>
          <w:color w:val="000000"/>
          <w:sz w:val="24"/>
          <w:szCs w:val="24"/>
        </w:rPr>
      </w:pPr>
      <w:r w:rsidRPr="004141E4">
        <w:rPr>
          <w:color w:val="000000"/>
          <w:sz w:val="24"/>
          <w:szCs w:val="24"/>
        </w:rPr>
        <w:t>Zamawiający w celu oceny oferty, której wybór prowadziłby do p</w:t>
      </w:r>
      <w:r>
        <w:rPr>
          <w:color w:val="000000"/>
          <w:sz w:val="24"/>
          <w:szCs w:val="24"/>
        </w:rPr>
        <w:t>owstania obowiązku podatkowego Z</w:t>
      </w:r>
      <w:r w:rsidRPr="004141E4">
        <w:rPr>
          <w:color w:val="000000"/>
          <w:sz w:val="24"/>
          <w:szCs w:val="24"/>
        </w:rPr>
        <w:t>amawiającego (w przypadku wykonawcy zagranicznego z krajów Unii Europejskiej), zgodnie z przepisami</w:t>
      </w:r>
      <w:r>
        <w:rPr>
          <w:color w:val="000000"/>
          <w:sz w:val="24"/>
          <w:szCs w:val="24"/>
        </w:rPr>
        <w:t xml:space="preserve"> o podatku od towarów i usług w </w:t>
      </w:r>
      <w:r w:rsidRPr="004141E4">
        <w:rPr>
          <w:color w:val="000000"/>
          <w:sz w:val="24"/>
          <w:szCs w:val="24"/>
        </w:rPr>
        <w:t xml:space="preserve">zakresie dotyczącym </w:t>
      </w:r>
      <w:proofErr w:type="spellStart"/>
      <w:r w:rsidRPr="004141E4">
        <w:rPr>
          <w:color w:val="000000"/>
          <w:sz w:val="24"/>
          <w:szCs w:val="24"/>
        </w:rPr>
        <w:t>wewnątrzwspólnotowego</w:t>
      </w:r>
      <w:proofErr w:type="spellEnd"/>
      <w:r w:rsidRPr="004141E4">
        <w:rPr>
          <w:color w:val="000000"/>
          <w:sz w:val="24"/>
          <w:szCs w:val="24"/>
        </w:rPr>
        <w:t xml:space="preserve"> nabycia towarów, doliczy do przedstawionej w ofercie ceny pod</w:t>
      </w:r>
      <w:r>
        <w:rPr>
          <w:color w:val="000000"/>
          <w:sz w:val="24"/>
          <w:szCs w:val="24"/>
        </w:rPr>
        <w:t>atek od towarów i usług, który Z</w:t>
      </w:r>
      <w:r w:rsidRPr="004141E4">
        <w:rPr>
          <w:color w:val="000000"/>
          <w:sz w:val="24"/>
          <w:szCs w:val="24"/>
        </w:rPr>
        <w:t>amawiający miałby obowiązek wpłacić zgodnie z obowiązującymi przepisami.</w:t>
      </w:r>
    </w:p>
    <w:p w:rsidR="00C6353E" w:rsidRDefault="00C6353E" w:rsidP="00C6353E">
      <w:pPr>
        <w:spacing w:before="120"/>
        <w:jc w:val="both"/>
        <w:rPr>
          <w:bCs/>
          <w:sz w:val="24"/>
          <w:szCs w:val="24"/>
        </w:rPr>
      </w:pPr>
    </w:p>
    <w:p w:rsidR="00C6353E" w:rsidRPr="004F11F6" w:rsidRDefault="00C6353E" w:rsidP="003F6E85">
      <w:pPr>
        <w:pStyle w:val="Nagwek1"/>
        <w:numPr>
          <w:ilvl w:val="0"/>
          <w:numId w:val="7"/>
        </w:numPr>
        <w:spacing w:before="0"/>
        <w:ind w:left="567" w:hanging="567"/>
        <w:jc w:val="both"/>
        <w:rPr>
          <w:color w:val="auto"/>
        </w:rPr>
      </w:pPr>
      <w:bookmarkStart w:id="17" w:name="_Toc461037309"/>
      <w:bookmarkStart w:id="18" w:name="_Toc532806643"/>
      <w:r w:rsidRPr="004F11F6">
        <w:rPr>
          <w:color w:val="auto"/>
        </w:rPr>
        <w:t>OPIS KRYTERIÓW, KTÓRYMI ZAMAWIAJĄCY BĘDZIE SIĘ KIEROWAŁ PRZY WYBORZE OFERTY, WRAZ Z PODANIEM ZNACZENIA TYCH KRYTERIÓW I SPOSOBU OCENY OFERT.</w:t>
      </w:r>
      <w:bookmarkEnd w:id="17"/>
      <w:bookmarkEnd w:id="18"/>
    </w:p>
    <w:p w:rsidR="00C6353E" w:rsidRDefault="00C6353E" w:rsidP="00C6353E">
      <w:pPr>
        <w:pStyle w:val="Tekstprzypisudolnego"/>
        <w:suppressAutoHyphens w:val="0"/>
        <w:ind w:left="567"/>
        <w:rPr>
          <w:szCs w:val="24"/>
        </w:rPr>
      </w:pPr>
    </w:p>
    <w:p w:rsidR="00121488" w:rsidRPr="00121488" w:rsidRDefault="00121488" w:rsidP="003F6E85">
      <w:pPr>
        <w:numPr>
          <w:ilvl w:val="1"/>
          <w:numId w:val="7"/>
        </w:numPr>
        <w:spacing w:after="120"/>
        <w:ind w:left="567" w:hanging="567"/>
        <w:rPr>
          <w:b/>
          <w:sz w:val="24"/>
          <w:szCs w:val="24"/>
          <w:u w:val="single"/>
        </w:rPr>
      </w:pPr>
      <w:r w:rsidRPr="00121488">
        <w:rPr>
          <w:b/>
          <w:sz w:val="24"/>
          <w:szCs w:val="24"/>
          <w:u w:val="single"/>
        </w:rPr>
        <w:t>Kryteria wyboru ofert:</w:t>
      </w:r>
    </w:p>
    <w:p w:rsidR="00A03C2A" w:rsidRPr="003651BE" w:rsidRDefault="00A03C2A" w:rsidP="00A03C2A">
      <w:pPr>
        <w:pStyle w:val="Tekstprzypisudolnego"/>
        <w:numPr>
          <w:ilvl w:val="1"/>
          <w:numId w:val="7"/>
        </w:numPr>
        <w:suppressAutoHyphens w:val="0"/>
        <w:spacing w:after="120"/>
        <w:ind w:left="567" w:hanging="567"/>
        <w:rPr>
          <w:szCs w:val="24"/>
        </w:rPr>
      </w:pPr>
      <w:r w:rsidRPr="003651BE">
        <w:rPr>
          <w:szCs w:val="24"/>
        </w:rPr>
        <w:t>Kryteria wyboru oferty:</w:t>
      </w:r>
    </w:p>
    <w:p w:rsidR="00A03C2A" w:rsidRDefault="00A03C2A" w:rsidP="00A03C2A">
      <w:pPr>
        <w:pStyle w:val="Tekstprzypisudolnego"/>
        <w:numPr>
          <w:ilvl w:val="2"/>
          <w:numId w:val="8"/>
        </w:numPr>
        <w:suppressAutoHyphens w:val="0"/>
        <w:spacing w:after="120"/>
        <w:ind w:left="1134" w:hanging="850"/>
        <w:rPr>
          <w:szCs w:val="24"/>
        </w:rPr>
      </w:pPr>
      <w:r w:rsidRPr="003651BE">
        <w:rPr>
          <w:szCs w:val="24"/>
        </w:rPr>
        <w:t>Cena</w:t>
      </w:r>
      <w:r>
        <w:rPr>
          <w:szCs w:val="24"/>
        </w:rPr>
        <w:tab/>
      </w:r>
    </w:p>
    <w:p w:rsidR="00A03C2A" w:rsidRPr="005A487F" w:rsidRDefault="00A03C2A" w:rsidP="00A03C2A">
      <w:pPr>
        <w:pStyle w:val="Tekstprzypisudolnego"/>
        <w:numPr>
          <w:ilvl w:val="1"/>
          <w:numId w:val="7"/>
        </w:numPr>
        <w:suppressAutoHyphens w:val="0"/>
        <w:spacing w:after="120"/>
        <w:ind w:left="567" w:hanging="567"/>
        <w:rPr>
          <w:szCs w:val="24"/>
        </w:rPr>
      </w:pPr>
      <w:r w:rsidRPr="005A487F">
        <w:rPr>
          <w:szCs w:val="24"/>
        </w:rPr>
        <w:t>Znaczenie (waga) kryteriów oceny ofert:</w:t>
      </w:r>
    </w:p>
    <w:p w:rsidR="00A03C2A" w:rsidRDefault="00A03C2A" w:rsidP="00A03C2A">
      <w:pPr>
        <w:pStyle w:val="Tekstprzypisudolnego"/>
        <w:numPr>
          <w:ilvl w:val="2"/>
          <w:numId w:val="9"/>
        </w:numPr>
        <w:suppressAutoHyphens w:val="0"/>
        <w:spacing w:after="120"/>
        <w:ind w:left="1134" w:hanging="850"/>
        <w:rPr>
          <w:b/>
          <w:szCs w:val="24"/>
        </w:rPr>
      </w:pPr>
      <w:r w:rsidRPr="005A487F">
        <w:rPr>
          <w:szCs w:val="24"/>
        </w:rPr>
        <w:t>Cena</w:t>
      </w:r>
      <w:r w:rsidRPr="005A487F">
        <w:rPr>
          <w:szCs w:val="24"/>
        </w:rPr>
        <w:tab/>
      </w:r>
      <w:r w:rsidRPr="005A487F">
        <w:rPr>
          <w:szCs w:val="24"/>
        </w:rPr>
        <w:tab/>
      </w:r>
      <w:r w:rsidRPr="005A487F">
        <w:rPr>
          <w:szCs w:val="24"/>
        </w:rPr>
        <w:tab/>
      </w:r>
      <w:r w:rsidRPr="005A487F">
        <w:rPr>
          <w:szCs w:val="24"/>
        </w:rPr>
        <w:tab/>
      </w:r>
      <w:r>
        <w:rPr>
          <w:szCs w:val="24"/>
        </w:rPr>
        <w:tab/>
      </w:r>
      <w:r>
        <w:rPr>
          <w:szCs w:val="24"/>
        </w:rPr>
        <w:tab/>
      </w:r>
      <w:r>
        <w:rPr>
          <w:szCs w:val="24"/>
        </w:rPr>
        <w:tab/>
      </w:r>
      <w:r>
        <w:rPr>
          <w:b/>
          <w:szCs w:val="24"/>
        </w:rPr>
        <w:t>100</w:t>
      </w:r>
      <w:r w:rsidRPr="005A487F">
        <w:rPr>
          <w:b/>
          <w:szCs w:val="24"/>
        </w:rPr>
        <w:t>%</w:t>
      </w:r>
    </w:p>
    <w:p w:rsidR="00A03C2A" w:rsidRPr="005A487F" w:rsidRDefault="00A03C2A" w:rsidP="00A03C2A">
      <w:pPr>
        <w:pStyle w:val="Tekstprzypisudolnego"/>
        <w:numPr>
          <w:ilvl w:val="1"/>
          <w:numId w:val="7"/>
        </w:numPr>
        <w:suppressAutoHyphens w:val="0"/>
        <w:spacing w:after="120"/>
        <w:ind w:left="567" w:hanging="567"/>
        <w:rPr>
          <w:szCs w:val="24"/>
        </w:rPr>
      </w:pPr>
      <w:r w:rsidRPr="005A487F">
        <w:rPr>
          <w:szCs w:val="24"/>
        </w:rPr>
        <w:t xml:space="preserve">Zamawiający dokona oceny ofert posługując się wzorem: </w:t>
      </w:r>
    </w:p>
    <w:p w:rsidR="00A03C2A" w:rsidRDefault="00A03C2A" w:rsidP="00A03C2A">
      <w:pPr>
        <w:pStyle w:val="Tekstprzypisudolnego"/>
        <w:spacing w:after="120"/>
        <w:ind w:left="1134" w:hanging="850"/>
        <w:rPr>
          <w:b/>
          <w:szCs w:val="24"/>
        </w:rPr>
      </w:pPr>
      <w:r w:rsidRPr="005A487F">
        <w:rPr>
          <w:szCs w:val="24"/>
        </w:rPr>
        <w:t>14.3.1.</w:t>
      </w:r>
      <w:r w:rsidRPr="0020481C">
        <w:rPr>
          <w:b/>
          <w:szCs w:val="24"/>
        </w:rPr>
        <w:tab/>
        <w:t xml:space="preserve">W zakresie kryterium ceny oferty – waga </w:t>
      </w:r>
      <w:r>
        <w:rPr>
          <w:b/>
          <w:szCs w:val="24"/>
        </w:rPr>
        <w:t>10</w:t>
      </w:r>
      <w:r w:rsidRPr="0020481C">
        <w:rPr>
          <w:b/>
          <w:szCs w:val="24"/>
        </w:rPr>
        <w:t>0%</w:t>
      </w:r>
    </w:p>
    <w:p w:rsidR="00A03C2A" w:rsidRPr="00927132" w:rsidRDefault="00A03C2A" w:rsidP="00A03C2A">
      <w:pPr>
        <w:pStyle w:val="Tekstprzypisudolnego"/>
        <w:tabs>
          <w:tab w:val="left" w:pos="1276"/>
        </w:tabs>
        <w:jc w:val="both"/>
        <w:rPr>
          <w:szCs w:val="24"/>
        </w:rPr>
      </w:pPr>
      <w:r w:rsidRPr="005A487F">
        <w:rPr>
          <w:szCs w:val="24"/>
        </w:rPr>
        <w:tab/>
      </w:r>
      <w:r w:rsidRPr="00927132">
        <w:rPr>
          <w:szCs w:val="24"/>
        </w:rPr>
        <w:t>A</w:t>
      </w:r>
      <w:r w:rsidRPr="00927132">
        <w:rPr>
          <w:szCs w:val="24"/>
          <w:vertAlign w:val="subscript"/>
        </w:rPr>
        <w:t>min</w:t>
      </w:r>
    </w:p>
    <w:p w:rsidR="00A03C2A" w:rsidRPr="00927132" w:rsidRDefault="00A03C2A" w:rsidP="00A03C2A">
      <w:pPr>
        <w:pStyle w:val="Tekstprzypisudolnego"/>
        <w:ind w:left="567"/>
        <w:jc w:val="both"/>
        <w:rPr>
          <w:szCs w:val="24"/>
        </w:rPr>
      </w:pPr>
      <w:proofErr w:type="spellStart"/>
      <w:r w:rsidRPr="00927132">
        <w:rPr>
          <w:b/>
          <w:sz w:val="28"/>
          <w:szCs w:val="24"/>
        </w:rPr>
        <w:t>C</w:t>
      </w:r>
      <w:r w:rsidRPr="00927132">
        <w:rPr>
          <w:b/>
          <w:sz w:val="28"/>
          <w:szCs w:val="24"/>
          <w:vertAlign w:val="subscript"/>
        </w:rPr>
        <w:t>n</w:t>
      </w:r>
      <w:proofErr w:type="spellEnd"/>
      <w:r w:rsidRPr="00927132">
        <w:rPr>
          <w:szCs w:val="24"/>
        </w:rPr>
        <w:t xml:space="preserve">  =    -----------   x   </w:t>
      </w:r>
      <w:r>
        <w:rPr>
          <w:szCs w:val="24"/>
        </w:rPr>
        <w:t>100</w:t>
      </w:r>
      <w:r w:rsidRPr="00927132">
        <w:rPr>
          <w:szCs w:val="24"/>
        </w:rPr>
        <w:t xml:space="preserve"> </w:t>
      </w:r>
      <w:proofErr w:type="spellStart"/>
      <w:r w:rsidRPr="00927132">
        <w:rPr>
          <w:szCs w:val="24"/>
        </w:rPr>
        <w:t>pkt</w:t>
      </w:r>
      <w:proofErr w:type="spellEnd"/>
    </w:p>
    <w:p w:rsidR="00A03C2A" w:rsidRPr="00927132" w:rsidRDefault="00A03C2A" w:rsidP="00A03C2A">
      <w:pPr>
        <w:pStyle w:val="Tekstprzypisudolnego"/>
        <w:tabs>
          <w:tab w:val="left" w:pos="1276"/>
          <w:tab w:val="left" w:pos="3828"/>
          <w:tab w:val="left" w:pos="6521"/>
        </w:tabs>
        <w:ind w:left="567"/>
        <w:jc w:val="both"/>
        <w:rPr>
          <w:szCs w:val="24"/>
        </w:rPr>
      </w:pPr>
      <w:r w:rsidRPr="00927132">
        <w:rPr>
          <w:szCs w:val="24"/>
        </w:rPr>
        <w:tab/>
        <w:t>A</w:t>
      </w:r>
      <w:r w:rsidRPr="00927132">
        <w:rPr>
          <w:szCs w:val="24"/>
          <w:vertAlign w:val="subscript"/>
        </w:rPr>
        <w:t>n</w:t>
      </w:r>
    </w:p>
    <w:p w:rsidR="00A03C2A" w:rsidRDefault="00A03C2A" w:rsidP="00A03C2A">
      <w:pPr>
        <w:pStyle w:val="Tekstprzypisudolnego"/>
        <w:tabs>
          <w:tab w:val="left" w:pos="3828"/>
          <w:tab w:val="left" w:pos="6521"/>
        </w:tabs>
        <w:ind w:left="567"/>
        <w:jc w:val="both"/>
      </w:pPr>
    </w:p>
    <w:p w:rsidR="00A03C2A" w:rsidRDefault="00A03C2A" w:rsidP="00A03C2A">
      <w:pPr>
        <w:pStyle w:val="Tekstprzypisudolnego"/>
        <w:tabs>
          <w:tab w:val="left" w:pos="3828"/>
          <w:tab w:val="left" w:pos="6521"/>
        </w:tabs>
        <w:ind w:left="1701"/>
        <w:jc w:val="both"/>
      </w:pPr>
      <w:r w:rsidRPr="004C3491">
        <w:t xml:space="preserve">gdzie: </w:t>
      </w:r>
    </w:p>
    <w:p w:rsidR="00A03C2A" w:rsidRDefault="00A03C2A" w:rsidP="00A03C2A">
      <w:pPr>
        <w:ind w:left="1701" w:hanging="710"/>
        <w:jc w:val="both"/>
        <w:rPr>
          <w:sz w:val="24"/>
          <w:szCs w:val="24"/>
        </w:rPr>
      </w:pPr>
      <w:proofErr w:type="spellStart"/>
      <w:r w:rsidRPr="00644241">
        <w:rPr>
          <w:b/>
          <w:sz w:val="28"/>
          <w:szCs w:val="24"/>
        </w:rPr>
        <w:t>C</w:t>
      </w:r>
      <w:r w:rsidRPr="00644241">
        <w:rPr>
          <w:b/>
          <w:sz w:val="28"/>
          <w:szCs w:val="24"/>
          <w:vertAlign w:val="subscript"/>
        </w:rPr>
        <w:t>n</w:t>
      </w:r>
      <w:proofErr w:type="spellEnd"/>
      <w:r w:rsidRPr="005A487F">
        <w:rPr>
          <w:szCs w:val="24"/>
        </w:rPr>
        <w:tab/>
      </w:r>
      <w:r w:rsidRPr="00557EDC">
        <w:rPr>
          <w:sz w:val="24"/>
          <w:szCs w:val="24"/>
        </w:rPr>
        <w:t xml:space="preserve">- </w:t>
      </w:r>
      <w:r>
        <w:rPr>
          <w:sz w:val="24"/>
          <w:szCs w:val="24"/>
        </w:rPr>
        <w:t>liczba</w:t>
      </w:r>
      <w:r w:rsidRPr="00557EDC">
        <w:rPr>
          <w:sz w:val="24"/>
          <w:szCs w:val="24"/>
        </w:rPr>
        <w:t xml:space="preserve"> punktów w kryterium cena uzyskana przez </w:t>
      </w:r>
      <w:proofErr w:type="spellStart"/>
      <w:r w:rsidRPr="00557EDC">
        <w:rPr>
          <w:sz w:val="24"/>
          <w:szCs w:val="24"/>
        </w:rPr>
        <w:t>n-tego</w:t>
      </w:r>
      <w:proofErr w:type="spellEnd"/>
      <w:r w:rsidRPr="00557EDC">
        <w:rPr>
          <w:sz w:val="24"/>
          <w:szCs w:val="24"/>
        </w:rPr>
        <w:t xml:space="preserve"> Wykonawcę, którego oferta podlega ocenie</w:t>
      </w:r>
    </w:p>
    <w:p w:rsidR="00A03C2A" w:rsidRPr="00E7438F" w:rsidRDefault="00A03C2A" w:rsidP="00A03C2A">
      <w:pPr>
        <w:ind w:left="1701" w:hanging="710"/>
        <w:jc w:val="both"/>
        <w:rPr>
          <w:sz w:val="24"/>
          <w:szCs w:val="24"/>
        </w:rPr>
      </w:pPr>
      <w:r w:rsidRPr="00E7438F">
        <w:rPr>
          <w:b/>
          <w:sz w:val="24"/>
          <w:szCs w:val="24"/>
        </w:rPr>
        <w:t>A</w:t>
      </w:r>
      <w:r w:rsidRPr="00E7438F">
        <w:rPr>
          <w:sz w:val="24"/>
          <w:szCs w:val="24"/>
          <w:vertAlign w:val="subscript"/>
        </w:rPr>
        <w:t>min</w:t>
      </w:r>
      <w:r w:rsidRPr="00E7438F">
        <w:rPr>
          <w:sz w:val="24"/>
          <w:szCs w:val="24"/>
          <w:vertAlign w:val="subscript"/>
        </w:rPr>
        <w:tab/>
      </w:r>
      <w:r w:rsidRPr="00E7438F">
        <w:rPr>
          <w:sz w:val="24"/>
          <w:szCs w:val="24"/>
        </w:rPr>
        <w:t xml:space="preserve">- </w:t>
      </w:r>
      <w:r w:rsidRPr="000E0F26">
        <w:rPr>
          <w:sz w:val="24"/>
          <w:szCs w:val="24"/>
        </w:rPr>
        <w:t xml:space="preserve">najniższa </w:t>
      </w:r>
      <w:r>
        <w:rPr>
          <w:sz w:val="24"/>
          <w:szCs w:val="24"/>
        </w:rPr>
        <w:t>cena spośród ofert nie podlegających odrzuceniu i złożonych przez Wykonawców , którzy nie podlegali wykluczeniu w danym etapie badania i oceny ofert</w:t>
      </w:r>
    </w:p>
    <w:p w:rsidR="00A03C2A" w:rsidRDefault="00A03C2A" w:rsidP="00A03C2A">
      <w:pPr>
        <w:ind w:left="1701" w:hanging="710"/>
        <w:jc w:val="both"/>
        <w:rPr>
          <w:bCs/>
          <w:sz w:val="24"/>
          <w:szCs w:val="24"/>
        </w:rPr>
      </w:pPr>
      <w:r w:rsidRPr="00E7438F">
        <w:rPr>
          <w:b/>
          <w:bCs/>
          <w:sz w:val="24"/>
          <w:szCs w:val="24"/>
        </w:rPr>
        <w:t>A</w:t>
      </w:r>
      <w:r w:rsidRPr="00E7438F">
        <w:rPr>
          <w:bCs/>
          <w:sz w:val="24"/>
          <w:szCs w:val="24"/>
          <w:vertAlign w:val="subscript"/>
        </w:rPr>
        <w:t>n</w:t>
      </w:r>
      <w:r w:rsidRPr="00E7438F">
        <w:rPr>
          <w:bCs/>
          <w:sz w:val="24"/>
          <w:szCs w:val="24"/>
        </w:rPr>
        <w:tab/>
        <w:t xml:space="preserve">- cena podana w ofercie </w:t>
      </w:r>
      <w:proofErr w:type="spellStart"/>
      <w:r w:rsidRPr="00E7438F">
        <w:rPr>
          <w:bCs/>
          <w:sz w:val="24"/>
          <w:szCs w:val="24"/>
        </w:rPr>
        <w:t>n-tego</w:t>
      </w:r>
      <w:proofErr w:type="spellEnd"/>
      <w:r w:rsidRPr="00E7438F">
        <w:rPr>
          <w:bCs/>
          <w:sz w:val="24"/>
          <w:szCs w:val="24"/>
        </w:rPr>
        <w:t xml:space="preserve"> Wykonawcy ustalona w oparciu o wypełniony </w:t>
      </w:r>
      <w:r w:rsidRPr="00E7438F">
        <w:rPr>
          <w:bCs/>
          <w:i/>
          <w:sz w:val="24"/>
          <w:szCs w:val="24"/>
        </w:rPr>
        <w:t>Formularz Oferty</w:t>
      </w:r>
      <w:r>
        <w:rPr>
          <w:bCs/>
          <w:sz w:val="24"/>
          <w:szCs w:val="24"/>
        </w:rPr>
        <w:t>- załączniki nr 1</w:t>
      </w:r>
      <w:r w:rsidRPr="00E7438F">
        <w:rPr>
          <w:bCs/>
          <w:sz w:val="24"/>
          <w:szCs w:val="24"/>
        </w:rPr>
        <w:t xml:space="preserve"> do SIWZ.</w:t>
      </w:r>
    </w:p>
    <w:p w:rsidR="00A03C2A" w:rsidRPr="009F4F48" w:rsidRDefault="00A03C2A" w:rsidP="00A03C2A">
      <w:pPr>
        <w:ind w:left="1701" w:hanging="710"/>
        <w:jc w:val="both"/>
        <w:rPr>
          <w:bCs/>
          <w:sz w:val="24"/>
          <w:szCs w:val="24"/>
        </w:rPr>
      </w:pPr>
    </w:p>
    <w:p w:rsidR="00A03C2A" w:rsidRPr="004F0CD8" w:rsidRDefault="00A03C2A" w:rsidP="00A03C2A">
      <w:pPr>
        <w:pStyle w:val="WW-Tekstpodstawowywcity3"/>
        <w:numPr>
          <w:ilvl w:val="1"/>
          <w:numId w:val="7"/>
        </w:numPr>
        <w:ind w:left="567" w:hanging="567"/>
        <w:jc w:val="both"/>
        <w:rPr>
          <w:b w:val="0"/>
        </w:rPr>
      </w:pPr>
      <w:r w:rsidRPr="005A487F">
        <w:rPr>
          <w:b w:val="0"/>
        </w:rPr>
        <w:t>Wyliczenie punktów zostan</w:t>
      </w:r>
      <w:r>
        <w:rPr>
          <w:b w:val="0"/>
        </w:rPr>
        <w:t>ie</w:t>
      </w:r>
      <w:r w:rsidRPr="005A487F">
        <w:rPr>
          <w:b w:val="0"/>
        </w:rPr>
        <w:t xml:space="preserve"> dokonane z dokładnością do dwóch miejsc po przecinku, zgodnie z matematycznymi zasadami zaokrąglania.</w:t>
      </w:r>
    </w:p>
    <w:p w:rsidR="00A03C2A" w:rsidRPr="00117258" w:rsidRDefault="00A03C2A" w:rsidP="00A03C2A">
      <w:pPr>
        <w:pStyle w:val="Akapitzlist"/>
        <w:rPr>
          <w:sz w:val="24"/>
          <w:szCs w:val="24"/>
        </w:rPr>
      </w:pPr>
    </w:p>
    <w:p w:rsidR="00A03C2A" w:rsidRPr="00117258" w:rsidRDefault="00A03C2A" w:rsidP="00A03C2A">
      <w:pPr>
        <w:pStyle w:val="Akapitzlist"/>
        <w:numPr>
          <w:ilvl w:val="1"/>
          <w:numId w:val="7"/>
        </w:numPr>
        <w:spacing w:before="120"/>
        <w:ind w:left="426"/>
        <w:jc w:val="both"/>
        <w:rPr>
          <w:sz w:val="24"/>
          <w:szCs w:val="24"/>
        </w:rPr>
      </w:pPr>
      <w:r w:rsidRPr="00117258">
        <w:rPr>
          <w:sz w:val="24"/>
          <w:szCs w:val="24"/>
        </w:rPr>
        <w:t>Ocena ofert zostanie dokonana oddzielnie dla każdej części zamówienia.</w:t>
      </w:r>
    </w:p>
    <w:p w:rsidR="00A03C2A" w:rsidRDefault="00A03C2A" w:rsidP="00A03C2A">
      <w:pPr>
        <w:pStyle w:val="Akapitzlist"/>
        <w:rPr>
          <w:b/>
          <w:bCs/>
          <w:szCs w:val="24"/>
        </w:rPr>
      </w:pPr>
    </w:p>
    <w:p w:rsidR="00A03C2A" w:rsidRPr="00B36EFF" w:rsidRDefault="00A03C2A" w:rsidP="00A03C2A">
      <w:pPr>
        <w:pStyle w:val="WW-Tekstpodstawowywcity3"/>
        <w:numPr>
          <w:ilvl w:val="1"/>
          <w:numId w:val="7"/>
        </w:numPr>
        <w:ind w:left="567" w:hanging="567"/>
        <w:jc w:val="both"/>
        <w:rPr>
          <w:b w:val="0"/>
        </w:rPr>
      </w:pPr>
      <w:r w:rsidRPr="00B36EFF">
        <w:rPr>
          <w:b w:val="0"/>
          <w:bCs/>
          <w:szCs w:val="24"/>
        </w:rPr>
        <w:t>Za najkorzystniejszą ofertę w danej części zamówienia uznana zostanie oferta, która uzyska największą sumę punktów uzyskanych w wyżej wymienionych kryteriach oceny ofert. Oferta może uzyskać maksymalnie 100 punktów.</w:t>
      </w:r>
    </w:p>
    <w:p w:rsidR="00A03C2A" w:rsidRPr="00E7438F" w:rsidRDefault="00A03C2A" w:rsidP="00A03C2A">
      <w:pPr>
        <w:pStyle w:val="WW-Tekstpodstawowywcity3"/>
        <w:ind w:left="0" w:firstLine="0"/>
        <w:jc w:val="both"/>
        <w:rPr>
          <w:b w:val="0"/>
        </w:rPr>
      </w:pPr>
    </w:p>
    <w:p w:rsidR="00A03C2A" w:rsidRPr="00A77121" w:rsidRDefault="00A03C2A" w:rsidP="00A03C2A">
      <w:pPr>
        <w:pStyle w:val="WW-Tekstpodstawowywcity3"/>
        <w:numPr>
          <w:ilvl w:val="1"/>
          <w:numId w:val="7"/>
        </w:numPr>
        <w:ind w:left="567" w:hanging="567"/>
        <w:jc w:val="both"/>
        <w:rPr>
          <w:b w:val="0"/>
        </w:rPr>
      </w:pPr>
      <w:r w:rsidRPr="00A77121">
        <w:rPr>
          <w:b w:val="0"/>
        </w:rPr>
        <w:t xml:space="preserve">W przypadku, gdy Wykonawca, który złożył najkorzystniejszą ofertę na wezwanie Zamawiającego z art. 26 ust. 2 </w:t>
      </w:r>
      <w:r w:rsidRPr="00A77121">
        <w:rPr>
          <w:b w:val="0"/>
          <w:i/>
        </w:rPr>
        <w:t xml:space="preserve">Prawa zamówień publicznych </w:t>
      </w:r>
      <w:r w:rsidRPr="00A77121">
        <w:rPr>
          <w:b w:val="0"/>
        </w:rPr>
        <w:t>nie przedłożył dokumentów</w:t>
      </w:r>
      <w:r w:rsidR="006A18DB">
        <w:rPr>
          <w:b w:val="0"/>
        </w:rPr>
        <w:t xml:space="preserve"> </w:t>
      </w:r>
      <w:r w:rsidRPr="00A77121">
        <w:rPr>
          <w:b w:val="0"/>
        </w:rPr>
        <w:t xml:space="preserve">wskazanych w wezwaniu i po ponownym wezwaniu z art. 26 ust. 3 </w:t>
      </w:r>
      <w:r w:rsidRPr="00A77121">
        <w:rPr>
          <w:b w:val="0"/>
          <w:i/>
        </w:rPr>
        <w:t xml:space="preserve">Prawa zamówień publicznych </w:t>
      </w:r>
      <w:r w:rsidRPr="00A77121">
        <w:rPr>
          <w:b w:val="0"/>
        </w:rPr>
        <w:t>dokumenty nie zostały poprawione lub uzupełnione w terminie wskazanym przez Zamawiającego Wykonawca ten zostanie wykluczony z postępowania , a jego oferta zostanie odrzucona.</w:t>
      </w:r>
    </w:p>
    <w:p w:rsidR="00A03C2A" w:rsidRPr="00A77121" w:rsidRDefault="00A03C2A" w:rsidP="00A03C2A">
      <w:pPr>
        <w:pStyle w:val="Akapitzlist"/>
        <w:rPr>
          <w:b/>
        </w:rPr>
      </w:pPr>
    </w:p>
    <w:p w:rsidR="00A03C2A" w:rsidRPr="00155104" w:rsidRDefault="00A03C2A" w:rsidP="00A03C2A">
      <w:pPr>
        <w:pStyle w:val="WW-Tekstpodstawowywcity3"/>
        <w:numPr>
          <w:ilvl w:val="1"/>
          <w:numId w:val="7"/>
        </w:numPr>
        <w:ind w:left="567" w:hanging="567"/>
        <w:jc w:val="both"/>
        <w:rPr>
          <w:b w:val="0"/>
        </w:rPr>
      </w:pPr>
      <w:r w:rsidRPr="00155104">
        <w:rPr>
          <w:b w:val="0"/>
        </w:rPr>
        <w:t xml:space="preserve">W </w:t>
      </w:r>
      <w:r>
        <w:rPr>
          <w:b w:val="0"/>
        </w:rPr>
        <w:t>przypadku określonym w pkt. 14.7</w:t>
      </w:r>
      <w:r w:rsidRPr="00155104">
        <w:rPr>
          <w:b w:val="0"/>
        </w:rPr>
        <w:t>. Zamawiający może:</w:t>
      </w:r>
    </w:p>
    <w:p w:rsidR="00A03C2A" w:rsidRPr="00155104" w:rsidRDefault="00A03C2A" w:rsidP="00A03C2A">
      <w:pPr>
        <w:pStyle w:val="WW-Tekstpodstawowywcity3"/>
        <w:ind w:left="1418" w:hanging="709"/>
        <w:jc w:val="both"/>
        <w:rPr>
          <w:b w:val="0"/>
          <w:i/>
        </w:rPr>
      </w:pPr>
      <w:r>
        <w:rPr>
          <w:b w:val="0"/>
        </w:rPr>
        <w:t>14.8</w:t>
      </w:r>
      <w:r w:rsidRPr="00155104">
        <w:rPr>
          <w:b w:val="0"/>
        </w:rPr>
        <w:t xml:space="preserve">.1. unieważnić postępowanie – jeśli zachodzą okoliczności przewidziane w art. 93 ust. 1  </w:t>
      </w:r>
      <w:r w:rsidRPr="00155104">
        <w:rPr>
          <w:b w:val="0"/>
          <w:i/>
        </w:rPr>
        <w:t>Prawa zamówień publicznych</w:t>
      </w:r>
    </w:p>
    <w:p w:rsidR="00A03C2A" w:rsidRPr="00155104" w:rsidRDefault="00A03C2A" w:rsidP="00A03C2A">
      <w:pPr>
        <w:pStyle w:val="WW-Tekstpodstawowywcity3"/>
        <w:ind w:left="1418" w:hanging="709"/>
        <w:jc w:val="both"/>
        <w:rPr>
          <w:b w:val="0"/>
          <w:i/>
        </w:rPr>
      </w:pPr>
      <w:r w:rsidRPr="00155104">
        <w:rPr>
          <w:b w:val="0"/>
          <w:i/>
        </w:rPr>
        <w:t>lub</w:t>
      </w:r>
    </w:p>
    <w:p w:rsidR="00A03C2A" w:rsidRDefault="00A03C2A" w:rsidP="00A03C2A">
      <w:pPr>
        <w:pStyle w:val="WW-Tekstpodstawowywcity3"/>
        <w:ind w:left="1418" w:hanging="709"/>
        <w:jc w:val="both"/>
        <w:rPr>
          <w:b w:val="0"/>
          <w:i/>
        </w:rPr>
      </w:pPr>
      <w:r>
        <w:rPr>
          <w:b w:val="0"/>
        </w:rPr>
        <w:t>14.8</w:t>
      </w:r>
      <w:r w:rsidRPr="00155104">
        <w:rPr>
          <w:b w:val="0"/>
        </w:rPr>
        <w:t xml:space="preserve">.2. dokonać ponownej oceny punktowej ofert złożonych przez Wykonawców nie podlegających wykluczeniu z postępowania, których oferty nie zostały odrzucone wg ww. kryteriów oceny ofert i przeprowadzić ponownie kolejne czynności wynikające z niniejszej SIWZ i </w:t>
      </w:r>
      <w:r w:rsidRPr="00155104">
        <w:rPr>
          <w:b w:val="0"/>
          <w:i/>
        </w:rPr>
        <w:t>Prawa zamówień publicznych.</w:t>
      </w:r>
    </w:p>
    <w:p w:rsidR="00A03C2A" w:rsidRPr="001D294F" w:rsidRDefault="00A03C2A" w:rsidP="00A03C2A">
      <w:pPr>
        <w:pStyle w:val="WW-Tekstpodstawowywcity3"/>
        <w:ind w:left="1418" w:hanging="709"/>
        <w:jc w:val="both"/>
        <w:rPr>
          <w:b w:val="0"/>
        </w:rPr>
      </w:pPr>
    </w:p>
    <w:p w:rsidR="00A03C2A" w:rsidRPr="00DA6B6A" w:rsidRDefault="00A03C2A" w:rsidP="00A03C2A">
      <w:pPr>
        <w:pStyle w:val="WW-Tekstpodstawowywcity3"/>
        <w:numPr>
          <w:ilvl w:val="1"/>
          <w:numId w:val="7"/>
        </w:numPr>
        <w:ind w:left="567" w:hanging="567"/>
        <w:jc w:val="both"/>
        <w:rPr>
          <w:b w:val="0"/>
        </w:rPr>
      </w:pPr>
      <w:r>
        <w:rPr>
          <w:b w:val="0"/>
        </w:rPr>
        <w:t xml:space="preserve">Zamawiający udzieli zamówienia Wykonawcy, którego oferta otrzyma największą ilość punktów po zsumowaniu wszystkich kryteriów oceny oraz spełni dodatkowe wymagania określone zapisami SIWZ. </w:t>
      </w:r>
      <w:r w:rsidRPr="008B418C">
        <w:rPr>
          <w:b w:val="0"/>
          <w:bCs/>
          <w:szCs w:val="24"/>
        </w:rPr>
        <w:t xml:space="preserve">Oferta może </w:t>
      </w:r>
      <w:r>
        <w:rPr>
          <w:b w:val="0"/>
          <w:bCs/>
          <w:szCs w:val="24"/>
        </w:rPr>
        <w:t xml:space="preserve">uzyskać maksymalnie 100 punktów. </w:t>
      </w:r>
    </w:p>
    <w:p w:rsidR="00DA6B6A" w:rsidRPr="0016488C" w:rsidRDefault="00DA6B6A" w:rsidP="00DA6B6A">
      <w:pPr>
        <w:pStyle w:val="WW-Tekstpodstawowywcity3"/>
        <w:ind w:firstLine="0"/>
        <w:jc w:val="both"/>
        <w:rPr>
          <w:b w:val="0"/>
        </w:rPr>
      </w:pPr>
    </w:p>
    <w:p w:rsidR="00C6353E" w:rsidRPr="000E0F26" w:rsidRDefault="00C6353E" w:rsidP="003F6E85">
      <w:pPr>
        <w:pStyle w:val="Nagwek1"/>
        <w:numPr>
          <w:ilvl w:val="0"/>
          <w:numId w:val="7"/>
        </w:numPr>
        <w:spacing w:before="0"/>
        <w:ind w:left="567" w:hanging="567"/>
        <w:jc w:val="both"/>
        <w:rPr>
          <w:rFonts w:ascii="Times New Roman" w:hAnsi="Times New Roman"/>
          <w:color w:val="auto"/>
          <w:sz w:val="24"/>
          <w:szCs w:val="24"/>
        </w:rPr>
      </w:pPr>
      <w:bookmarkStart w:id="19" w:name="_Toc532806644"/>
      <w:r w:rsidRPr="000E0F26">
        <w:rPr>
          <w:rFonts w:ascii="Times New Roman" w:hAnsi="Times New Roman"/>
          <w:color w:val="auto"/>
          <w:sz w:val="24"/>
          <w:szCs w:val="24"/>
        </w:rPr>
        <w:t>INFORMACJE O FORMALNOŚCIACH, JAKIE POWINNY ZOSTAĆ DOPEŁNIONE PO WYBORZE OFERTY W CELU ZAWARCIA UMOWY W SPRAWIE ZAMÓWIENIA PUBLICZNEGO.</w:t>
      </w:r>
      <w:bookmarkEnd w:id="19"/>
    </w:p>
    <w:p w:rsidR="00C6353E" w:rsidRPr="000E0F26" w:rsidRDefault="00C6353E" w:rsidP="00C6353E"/>
    <w:p w:rsidR="00C6353E" w:rsidRPr="00A2656E" w:rsidRDefault="00C6353E" w:rsidP="003F6E85">
      <w:pPr>
        <w:pStyle w:val="Akapitzlist"/>
        <w:numPr>
          <w:ilvl w:val="1"/>
          <w:numId w:val="7"/>
        </w:numPr>
        <w:spacing w:after="120"/>
        <w:ind w:left="567" w:hanging="567"/>
        <w:contextualSpacing w:val="0"/>
        <w:jc w:val="both"/>
        <w:rPr>
          <w:sz w:val="24"/>
          <w:szCs w:val="24"/>
        </w:rPr>
      </w:pPr>
      <w:r w:rsidRPr="00A2656E">
        <w:rPr>
          <w:color w:val="000000"/>
          <w:sz w:val="24"/>
          <w:szCs w:val="24"/>
        </w:rPr>
        <w:t xml:space="preserve">Niezwłocznie po wyborze najkorzystniejszej oferty </w:t>
      </w:r>
      <w:r>
        <w:rPr>
          <w:color w:val="000000"/>
          <w:sz w:val="24"/>
          <w:szCs w:val="24"/>
        </w:rPr>
        <w:t>Z</w:t>
      </w:r>
      <w:r w:rsidRPr="00A2656E">
        <w:rPr>
          <w:color w:val="000000"/>
          <w:sz w:val="24"/>
          <w:szCs w:val="24"/>
        </w:rPr>
        <w:t xml:space="preserve">amawiający informuje wszystkich </w:t>
      </w:r>
      <w:r>
        <w:rPr>
          <w:color w:val="000000"/>
          <w:sz w:val="24"/>
          <w:szCs w:val="24"/>
        </w:rPr>
        <w:t>W</w:t>
      </w:r>
      <w:r w:rsidRPr="00A2656E">
        <w:rPr>
          <w:color w:val="000000"/>
          <w:sz w:val="24"/>
          <w:szCs w:val="24"/>
        </w:rPr>
        <w:t>ykonawców o</w:t>
      </w:r>
      <w:r w:rsidR="006A18DB">
        <w:rPr>
          <w:color w:val="000000"/>
          <w:sz w:val="24"/>
          <w:szCs w:val="24"/>
        </w:rPr>
        <w:t xml:space="preserve"> wynikach postę</w:t>
      </w:r>
      <w:r w:rsidRPr="00A2656E">
        <w:rPr>
          <w:color w:val="000000"/>
          <w:sz w:val="24"/>
          <w:szCs w:val="24"/>
        </w:rPr>
        <w:t xml:space="preserve">powania zgodnie z art. 92 ust.1 </w:t>
      </w:r>
      <w:r w:rsidRPr="002A290D">
        <w:rPr>
          <w:i/>
          <w:sz w:val="24"/>
          <w:szCs w:val="24"/>
        </w:rPr>
        <w:t>Prawa zamówień publicznych</w:t>
      </w:r>
      <w:r>
        <w:rPr>
          <w:color w:val="000000"/>
          <w:sz w:val="24"/>
          <w:szCs w:val="24"/>
        </w:rPr>
        <w:t xml:space="preserve">. Powyższa informacja udostępniana jest również </w:t>
      </w:r>
      <w:r w:rsidRPr="00A2656E">
        <w:rPr>
          <w:color w:val="000000"/>
          <w:sz w:val="24"/>
          <w:szCs w:val="24"/>
        </w:rPr>
        <w:t xml:space="preserve">na stronie internetowej </w:t>
      </w:r>
      <w:r>
        <w:rPr>
          <w:color w:val="000000"/>
          <w:sz w:val="24"/>
          <w:szCs w:val="24"/>
        </w:rPr>
        <w:t>Zamawiającego.</w:t>
      </w:r>
    </w:p>
    <w:p w:rsidR="00C6353E" w:rsidRPr="000E0F26" w:rsidRDefault="00C6353E" w:rsidP="003F6E85">
      <w:pPr>
        <w:pStyle w:val="Tekstprzypisudolnego"/>
        <w:numPr>
          <w:ilvl w:val="1"/>
          <w:numId w:val="7"/>
        </w:numPr>
        <w:spacing w:after="120"/>
        <w:ind w:left="567" w:hanging="567"/>
        <w:jc w:val="both"/>
      </w:pPr>
      <w:r w:rsidRPr="000E0F26">
        <w:rPr>
          <w:szCs w:val="24"/>
        </w:rPr>
        <w:t>W przypadku, gdy wybranym Wykonawcą jest konsorcjum, przed podpisaniem umowy Zamawiający żąda przedłożenia umowy konsorcjum.</w:t>
      </w:r>
    </w:p>
    <w:p w:rsidR="00C6353E" w:rsidRPr="000E0F26" w:rsidRDefault="00C6353E" w:rsidP="003F6E85">
      <w:pPr>
        <w:pStyle w:val="Tekstprzypisudolnego"/>
        <w:numPr>
          <w:ilvl w:val="1"/>
          <w:numId w:val="7"/>
        </w:numPr>
        <w:spacing w:after="120"/>
        <w:ind w:left="567" w:hanging="567"/>
        <w:jc w:val="both"/>
      </w:pPr>
      <w:r w:rsidRPr="000E0F26">
        <w:t xml:space="preserve">W przypadku, gdy wybranym Wykonawcą są </w:t>
      </w:r>
      <w:r w:rsidRPr="000E0F26">
        <w:rPr>
          <w:szCs w:val="24"/>
        </w:rPr>
        <w:t xml:space="preserve">przedsiębiorcy będący osobami fizycznymi działającymi wspólnie w formie spółki cywilnej </w:t>
      </w:r>
      <w:r w:rsidRPr="000E0F26">
        <w:t>przed podpisaniem umowy Zamawiający żąda przedłożenia umowy spółki cywilnej.</w:t>
      </w:r>
    </w:p>
    <w:p w:rsidR="00C6353E" w:rsidRPr="000E0F26" w:rsidRDefault="00C6353E" w:rsidP="003F6E85">
      <w:pPr>
        <w:pStyle w:val="Tekstprzypisudolnego"/>
        <w:numPr>
          <w:ilvl w:val="1"/>
          <w:numId w:val="7"/>
        </w:numPr>
        <w:autoSpaceDE w:val="0"/>
        <w:autoSpaceDN w:val="0"/>
        <w:adjustRightInd w:val="0"/>
        <w:spacing w:after="120"/>
        <w:ind w:left="567" w:hanging="567"/>
        <w:jc w:val="both"/>
        <w:rPr>
          <w:szCs w:val="24"/>
        </w:rPr>
      </w:pPr>
      <w:r w:rsidRPr="000E0F26">
        <w:rPr>
          <w:szCs w:val="24"/>
          <w:lang w:eastAsia="en-US"/>
        </w:rPr>
        <w:t xml:space="preserve">Osoby reprezentujące Wykonawcę przy podpisywaniu umowy winne przedstawić Zamawiającemu dokumenty, potwierdzające ich umocowanie do podpisania umowy, o ile umocowanie to nie wynika z dokumentów załączonych do oferty (np. aktualny odpis z właściwego rejestru </w:t>
      </w:r>
      <w:r w:rsidRPr="000E0F26">
        <w:rPr>
          <w:szCs w:val="24"/>
        </w:rPr>
        <w:t>lub z centralnej ewidencji i informacji o działalności gospodarczej, jeżeli odrębne przepisy wymagają wpisu do rejestru lub ewidencji).</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 xml:space="preserve">Z Wykonawcą, który złoży najkorzystniejszą ofertę zostanie podpisana umowa, której wzór stanowi </w:t>
      </w:r>
      <w:r w:rsidR="00C34048" w:rsidRPr="00100BDE">
        <w:rPr>
          <w:b/>
          <w:sz w:val="24"/>
          <w:szCs w:val="24"/>
        </w:rPr>
        <w:t>załącznik nr 3</w:t>
      </w:r>
      <w:r w:rsidR="005A17E5" w:rsidRPr="00100BDE">
        <w:rPr>
          <w:b/>
          <w:sz w:val="24"/>
          <w:szCs w:val="24"/>
        </w:rPr>
        <w:t xml:space="preserve"> </w:t>
      </w:r>
      <w:r w:rsidRPr="00100BDE">
        <w:rPr>
          <w:b/>
          <w:sz w:val="24"/>
          <w:szCs w:val="24"/>
        </w:rPr>
        <w:t>do SIWZ.</w:t>
      </w:r>
      <w:r w:rsidRPr="000E0F26">
        <w:rPr>
          <w:b/>
          <w:sz w:val="24"/>
          <w:szCs w:val="24"/>
        </w:rPr>
        <w:t xml:space="preserve"> </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O terminie i miejscu zawarcia umowy Wykonawca, którego oferta została wybrana, jako najkorzystniejsza zostanie powiadomiony.</w:t>
      </w:r>
    </w:p>
    <w:p w:rsidR="00C6353E" w:rsidRPr="00314C34" w:rsidRDefault="00C6353E" w:rsidP="003F6E85">
      <w:pPr>
        <w:pStyle w:val="Akapitzlist"/>
        <w:numPr>
          <w:ilvl w:val="1"/>
          <w:numId w:val="7"/>
        </w:numPr>
        <w:spacing w:after="120"/>
        <w:ind w:left="567" w:hanging="567"/>
        <w:contextualSpacing w:val="0"/>
        <w:jc w:val="both"/>
        <w:rPr>
          <w:sz w:val="24"/>
          <w:szCs w:val="24"/>
        </w:rPr>
      </w:pPr>
      <w:r w:rsidRPr="00314C34">
        <w:rPr>
          <w:sz w:val="24"/>
          <w:szCs w:val="24"/>
        </w:rPr>
        <w:t>Procedura podpisania umowy może również przebiegać w następujący sposób: Zamawiający prześle Wykonawcy wypełnioną i podpisaną umowę w dwóch egzemplarzach, a Wykonawca niezwłocznie odeśle Zamawiającemu podpisany egzemplarz umowy. Datą zawarcia umowy będzie dzień podpisania umowy przez Zamawiającego.</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W przypadku nie doręczenia Zamawiającemu przez Wykonawcę podpisanego egzemplarza umowy w terminie 14 dni od dnia przesłania jej do podpisu Zamawiający może uznać, że Wykonawca odmówił podpisania umowy z przyczyn leżących po jego stronie.</w:t>
      </w:r>
    </w:p>
    <w:p w:rsidR="00C6353E" w:rsidRPr="000E0F26" w:rsidRDefault="00C6353E" w:rsidP="003F6E85">
      <w:pPr>
        <w:pStyle w:val="Akapitzlist"/>
        <w:numPr>
          <w:ilvl w:val="1"/>
          <w:numId w:val="7"/>
        </w:numPr>
        <w:autoSpaceDE w:val="0"/>
        <w:autoSpaceDN w:val="0"/>
        <w:adjustRightInd w:val="0"/>
        <w:spacing w:after="120"/>
        <w:ind w:left="709" w:hanging="709"/>
        <w:contextualSpacing w:val="0"/>
        <w:jc w:val="both"/>
        <w:rPr>
          <w:bCs/>
          <w:sz w:val="24"/>
          <w:szCs w:val="24"/>
          <w:lang w:eastAsia="en-US"/>
        </w:rPr>
      </w:pPr>
      <w:r w:rsidRPr="000E0F26">
        <w:rPr>
          <w:bCs/>
          <w:sz w:val="24"/>
          <w:szCs w:val="24"/>
          <w:lang w:eastAsia="en-US"/>
        </w:rPr>
        <w:t xml:space="preserve">Nie wypełnienie przez Wykonawcę zapisów, o których mowa w </w:t>
      </w:r>
      <w:r w:rsidRPr="00314C34">
        <w:rPr>
          <w:bCs/>
          <w:sz w:val="24"/>
          <w:szCs w:val="24"/>
          <w:lang w:eastAsia="en-US"/>
        </w:rPr>
        <w:t>pkt. 15.1.–15.8. niniejszego rozdziału może skutkować stwierdzeniem, że zawarcie umowy w sprawie</w:t>
      </w:r>
      <w:r w:rsidRPr="000E0F26">
        <w:rPr>
          <w:bCs/>
          <w:sz w:val="24"/>
          <w:szCs w:val="24"/>
          <w:lang w:eastAsia="en-US"/>
        </w:rPr>
        <w:t xml:space="preserve"> zamówienia publicznego stało się niemożliwe z przyczyn leżących po stronie Wykonawcy.</w:t>
      </w:r>
    </w:p>
    <w:p w:rsidR="00C6353E" w:rsidRDefault="00C6353E" w:rsidP="003F6E85">
      <w:pPr>
        <w:pStyle w:val="Akapitzlist"/>
        <w:numPr>
          <w:ilvl w:val="1"/>
          <w:numId w:val="7"/>
        </w:numPr>
        <w:autoSpaceDE w:val="0"/>
        <w:autoSpaceDN w:val="0"/>
        <w:adjustRightInd w:val="0"/>
        <w:spacing w:after="120"/>
        <w:ind w:left="709" w:hanging="709"/>
        <w:contextualSpacing w:val="0"/>
        <w:jc w:val="both"/>
        <w:rPr>
          <w:sz w:val="24"/>
          <w:szCs w:val="24"/>
          <w:lang w:eastAsia="en-US"/>
        </w:rPr>
      </w:pPr>
      <w:r w:rsidRPr="000E0F26">
        <w:rPr>
          <w:sz w:val="24"/>
          <w:szCs w:val="24"/>
          <w:lang w:eastAsia="en-US"/>
        </w:rPr>
        <w:t xml:space="preserve">Jeżeli Wykonawca, którego oferta została wybrana, uchyla się od zawarcia umowy w sprawie zamówienia publicznego, Zamawiający może wybrać ofertę najkorzystniejszą spośród pozostałych ofert, chyba że zachodzą przesłanki unieważnienia postępowania, o których mowa w art. 93 ust. 1 </w:t>
      </w:r>
      <w:r w:rsidRPr="000E0F26">
        <w:rPr>
          <w:bCs/>
          <w:i/>
          <w:sz w:val="24"/>
          <w:szCs w:val="24"/>
          <w:lang w:eastAsia="en-US"/>
        </w:rPr>
        <w:t>Prawa zamówień publicznych</w:t>
      </w:r>
      <w:r w:rsidRPr="000E0F26">
        <w:rPr>
          <w:sz w:val="24"/>
          <w:szCs w:val="24"/>
          <w:lang w:eastAsia="en-US"/>
        </w:rPr>
        <w:t>.</w:t>
      </w:r>
    </w:p>
    <w:p w:rsidR="006B6CA5" w:rsidRPr="00C732BB" w:rsidRDefault="006B6CA5" w:rsidP="006B6CA5">
      <w:pPr>
        <w:pStyle w:val="Akapitzlist"/>
        <w:autoSpaceDE w:val="0"/>
        <w:autoSpaceDN w:val="0"/>
        <w:adjustRightInd w:val="0"/>
        <w:spacing w:after="120"/>
        <w:ind w:left="709"/>
        <w:contextualSpacing w:val="0"/>
        <w:jc w:val="both"/>
        <w:rPr>
          <w:sz w:val="24"/>
          <w:szCs w:val="24"/>
          <w:lang w:eastAsia="en-US"/>
        </w:rPr>
      </w:pPr>
    </w:p>
    <w:p w:rsidR="00C6353E" w:rsidRPr="00351825" w:rsidRDefault="00C6353E" w:rsidP="003F6E85">
      <w:pPr>
        <w:pStyle w:val="Nagwek1"/>
        <w:numPr>
          <w:ilvl w:val="0"/>
          <w:numId w:val="16"/>
        </w:numPr>
        <w:spacing w:before="0"/>
        <w:jc w:val="both"/>
        <w:rPr>
          <w:rFonts w:ascii="Times New Roman" w:hAnsi="Times New Roman"/>
          <w:color w:val="auto"/>
          <w:sz w:val="24"/>
          <w:szCs w:val="24"/>
        </w:rPr>
      </w:pPr>
      <w:bookmarkStart w:id="20" w:name="_Toc468642205"/>
      <w:bookmarkStart w:id="21" w:name="_Toc532303684"/>
      <w:bookmarkStart w:id="22" w:name="_Toc532806645"/>
      <w:r w:rsidRPr="00351825">
        <w:rPr>
          <w:rFonts w:ascii="Times New Roman" w:hAnsi="Times New Roman"/>
          <w:color w:val="auto"/>
          <w:sz w:val="24"/>
          <w:szCs w:val="24"/>
        </w:rPr>
        <w:t>WYMAGANIA DOTYCZĄCE ZABEZPIECZENIA NALEŻYTEGO WYKONANIA UMOWY.</w:t>
      </w:r>
      <w:bookmarkEnd w:id="20"/>
      <w:bookmarkEnd w:id="21"/>
      <w:bookmarkEnd w:id="22"/>
    </w:p>
    <w:p w:rsidR="00C6353E" w:rsidRDefault="00C6353E" w:rsidP="00C6353E">
      <w:pPr>
        <w:pStyle w:val="Tekstpodstawowy"/>
        <w:suppressAutoHyphens/>
        <w:ind w:left="567"/>
        <w:jc w:val="both"/>
        <w:rPr>
          <w:b w:val="0"/>
          <w:szCs w:val="24"/>
        </w:rPr>
      </w:pPr>
      <w:r>
        <w:rPr>
          <w:b w:val="0"/>
          <w:szCs w:val="24"/>
        </w:rPr>
        <w:t xml:space="preserve">Zamawiający nie wymaga wniesienia </w:t>
      </w:r>
      <w:r w:rsidRPr="00796AC4">
        <w:rPr>
          <w:b w:val="0"/>
          <w:szCs w:val="24"/>
        </w:rPr>
        <w:t>zabezpieczeni</w:t>
      </w:r>
      <w:r>
        <w:rPr>
          <w:b w:val="0"/>
          <w:szCs w:val="24"/>
        </w:rPr>
        <w:t>a</w:t>
      </w:r>
      <w:r w:rsidR="00A03C2A">
        <w:rPr>
          <w:b w:val="0"/>
          <w:szCs w:val="24"/>
        </w:rPr>
        <w:t xml:space="preserve"> </w:t>
      </w:r>
      <w:r>
        <w:rPr>
          <w:b w:val="0"/>
          <w:szCs w:val="24"/>
        </w:rPr>
        <w:t>n</w:t>
      </w:r>
      <w:r w:rsidRPr="00796AC4">
        <w:rPr>
          <w:b w:val="0"/>
          <w:szCs w:val="24"/>
        </w:rPr>
        <w:t xml:space="preserve">ależytego wykonania </w:t>
      </w:r>
      <w:r>
        <w:rPr>
          <w:b w:val="0"/>
          <w:szCs w:val="24"/>
        </w:rPr>
        <w:t>umowy.</w:t>
      </w:r>
    </w:p>
    <w:p w:rsidR="00C6353E" w:rsidRDefault="00C6353E" w:rsidP="00C6353E">
      <w:pPr>
        <w:pStyle w:val="Tekstprzypisudolnego"/>
        <w:ind w:left="567"/>
        <w:jc w:val="both"/>
        <w:rPr>
          <w:szCs w:val="24"/>
        </w:rPr>
      </w:pPr>
    </w:p>
    <w:p w:rsidR="006B6CA5" w:rsidRDefault="006B6CA5" w:rsidP="00C6353E">
      <w:pPr>
        <w:pStyle w:val="Tekstprzypisudolnego"/>
        <w:ind w:left="567"/>
        <w:jc w:val="both"/>
        <w:rPr>
          <w:szCs w:val="24"/>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23" w:name="_Toc468642206"/>
      <w:bookmarkStart w:id="24" w:name="_Toc532303685"/>
      <w:bookmarkStart w:id="25" w:name="_Toc532806646"/>
      <w:r w:rsidRPr="00351825">
        <w:rPr>
          <w:rFonts w:ascii="Times New Roman" w:hAnsi="Times New Roman"/>
          <w:color w:val="auto"/>
          <w:sz w:val="24"/>
          <w:szCs w:val="24"/>
        </w:rPr>
        <w:t>POSTANOWIENIA, KTÓRE ZOSTANĄ WPROWADZONE DO TREŚCI ZAWIERANEJ UMOWY.</w:t>
      </w:r>
      <w:bookmarkEnd w:id="23"/>
      <w:bookmarkEnd w:id="24"/>
      <w:bookmarkEnd w:id="25"/>
    </w:p>
    <w:p w:rsidR="00C6353E" w:rsidRPr="00B06F2E" w:rsidRDefault="00C6353E" w:rsidP="00C6353E">
      <w:pPr>
        <w:pStyle w:val="Tekstprzypisudolnego"/>
        <w:suppressAutoHyphens w:val="0"/>
        <w:spacing w:after="120"/>
        <w:ind w:left="567" w:hanging="567"/>
        <w:jc w:val="both"/>
      </w:pPr>
      <w:r w:rsidRPr="00B06F2E">
        <w:t>17.1.</w:t>
      </w:r>
      <w:r w:rsidRPr="00B06F2E">
        <w:tab/>
        <w:t xml:space="preserve">WZÓR UMOWY, jaką Zamawiający zawrze z wybranym Wykonawcą stanowi załącznik </w:t>
      </w:r>
      <w:r w:rsidR="00C34048">
        <w:t>nr 3</w:t>
      </w:r>
      <w:r w:rsidR="005A17E5">
        <w:t xml:space="preserve"> </w:t>
      </w:r>
      <w:r w:rsidRPr="00B06F2E">
        <w:t>do SIWZ odpowiednio dla części zamówienia.</w:t>
      </w:r>
    </w:p>
    <w:p w:rsidR="00C6353E" w:rsidRPr="00213568" w:rsidRDefault="00C6353E" w:rsidP="00C6353E">
      <w:pPr>
        <w:pStyle w:val="Tekstprzypisudolnego"/>
        <w:suppressAutoHyphens w:val="0"/>
        <w:spacing w:after="120"/>
        <w:ind w:left="567" w:hanging="567"/>
        <w:jc w:val="both"/>
        <w:rPr>
          <w:szCs w:val="24"/>
          <w:lang w:eastAsia="en-US"/>
        </w:rPr>
      </w:pPr>
      <w:r w:rsidRPr="00B06F2E">
        <w:t>17.2.</w:t>
      </w:r>
      <w:r w:rsidRPr="00B06F2E">
        <w:tab/>
      </w:r>
      <w:r w:rsidRPr="00B06F2E">
        <w:rPr>
          <w:szCs w:val="24"/>
          <w:lang w:eastAsia="en-US"/>
        </w:rPr>
        <w:t>Strony dopuszczają zmiany postanowień zawartej umowy w stosunku do treści oferty, na podstawie której dokonano wyboru wykonawcy, w przypadkach określonych we WZORZE UMOWY.</w:t>
      </w:r>
    </w:p>
    <w:p w:rsidR="00C6353E" w:rsidRDefault="00C6353E" w:rsidP="00C6353E">
      <w:pPr>
        <w:spacing w:before="120"/>
        <w:jc w:val="both"/>
        <w:rPr>
          <w:sz w:val="24"/>
          <w:szCs w:val="24"/>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26" w:name="_Toc468642207"/>
      <w:bookmarkStart w:id="27" w:name="_Toc532303686"/>
      <w:bookmarkStart w:id="28" w:name="_Toc532806647"/>
      <w:r w:rsidRPr="00351825">
        <w:rPr>
          <w:rFonts w:ascii="Times New Roman" w:hAnsi="Times New Roman"/>
          <w:color w:val="auto"/>
          <w:sz w:val="24"/>
          <w:szCs w:val="24"/>
        </w:rPr>
        <w:t>POUCZENIE O ŚRODKACH OCHRONY PRAWNEJ PRZYSŁUGUJĄCYCH WYKONAWCY W TOKU POSTĘPOWANIA O UDZIELENIE ZAMÓWIENIA.</w:t>
      </w:r>
      <w:bookmarkEnd w:id="26"/>
      <w:bookmarkEnd w:id="27"/>
      <w:bookmarkEnd w:id="28"/>
    </w:p>
    <w:p w:rsidR="00C6353E" w:rsidRDefault="00C6353E" w:rsidP="003F6E85">
      <w:pPr>
        <w:numPr>
          <w:ilvl w:val="1"/>
          <w:numId w:val="16"/>
        </w:numPr>
        <w:spacing w:after="120"/>
        <w:ind w:left="709" w:hanging="709"/>
        <w:jc w:val="both"/>
        <w:rPr>
          <w:sz w:val="24"/>
          <w:szCs w:val="24"/>
          <w:lang w:eastAsia="en-US"/>
        </w:rPr>
      </w:pPr>
      <w:r w:rsidRPr="00AC3064">
        <w:rPr>
          <w:sz w:val="24"/>
          <w:szCs w:val="24"/>
          <w:lang w:eastAsia="en-US"/>
        </w:rPr>
        <w:t xml:space="preserve">Wykonawcom przysługują środki ochrony prawnej określone w Dziale VI </w:t>
      </w:r>
      <w:r w:rsidRPr="00A7762E">
        <w:rPr>
          <w:bCs/>
          <w:i/>
          <w:sz w:val="24"/>
          <w:szCs w:val="24"/>
          <w:lang w:eastAsia="en-US"/>
        </w:rPr>
        <w:t>Prawa zamówień publicznych</w:t>
      </w:r>
      <w:r w:rsidR="00100BDE">
        <w:rPr>
          <w:sz w:val="24"/>
          <w:szCs w:val="24"/>
          <w:lang w:eastAsia="en-US"/>
        </w:rPr>
        <w:t xml:space="preserve">. </w:t>
      </w:r>
      <w:r w:rsidRPr="00AC3064">
        <w:rPr>
          <w:sz w:val="24"/>
          <w:szCs w:val="24"/>
          <w:lang w:eastAsia="en-US"/>
        </w:rPr>
        <w:t xml:space="preserve">Środki ochrony prawnej” (art. 179 - 198g </w:t>
      </w:r>
      <w:r w:rsidRPr="00A7762E">
        <w:rPr>
          <w:bCs/>
          <w:i/>
          <w:sz w:val="24"/>
          <w:szCs w:val="24"/>
          <w:lang w:eastAsia="en-US"/>
        </w:rPr>
        <w:t>Prawa zamówień publicznych</w:t>
      </w:r>
      <w:r w:rsidRPr="00AC3064">
        <w:rPr>
          <w:sz w:val="24"/>
          <w:szCs w:val="24"/>
          <w:lang w:eastAsia="en-US"/>
        </w:rPr>
        <w:t>), tj. odwołanie do Prezesa Krajowej Izby Odwoławczej oraz skarga do sądu okręgowego właściwego dla siedziby Zamawiającego.</w:t>
      </w:r>
    </w:p>
    <w:p w:rsidR="00C6353E" w:rsidRDefault="00C6353E" w:rsidP="003F6E85">
      <w:pPr>
        <w:numPr>
          <w:ilvl w:val="1"/>
          <w:numId w:val="16"/>
        </w:numPr>
        <w:spacing w:after="120"/>
        <w:ind w:left="709" w:hanging="709"/>
        <w:jc w:val="both"/>
        <w:rPr>
          <w:sz w:val="24"/>
          <w:szCs w:val="24"/>
          <w:lang w:eastAsia="en-US"/>
        </w:rPr>
      </w:pPr>
      <w:r w:rsidRPr="00EB6914">
        <w:rPr>
          <w:sz w:val="24"/>
          <w:szCs w:val="24"/>
          <w:lang w:eastAsia="en-US"/>
        </w:rPr>
        <w:t xml:space="preserve">Środki ochrony prawnej (odwołanie oraz skarga) przysługują wykonawcy, a także innemu podmiotowi, jeżeli ma lub miał interes w uzyskaniu zamówienia oraz poniósł lub może ponieść szkodę w wyniku naruszenia przez Zamawiającego przepisów </w:t>
      </w:r>
      <w:r w:rsidRPr="00A7762E">
        <w:rPr>
          <w:bCs/>
          <w:i/>
          <w:sz w:val="24"/>
          <w:szCs w:val="24"/>
          <w:lang w:eastAsia="en-US"/>
        </w:rPr>
        <w:t>Prawa zamówień publicznych</w:t>
      </w:r>
      <w:r w:rsidRPr="00EB6914">
        <w:rPr>
          <w:sz w:val="24"/>
          <w:szCs w:val="24"/>
          <w:lang w:eastAsia="en-US"/>
        </w:rPr>
        <w:t xml:space="preserve">. Środki ochrony prawnej wobec Ogłoszenia o zamówieniu oraz SIWZ przysługują również organizacjom wpisanym na listę, o której mowa w art. 154 </w:t>
      </w:r>
      <w:proofErr w:type="spellStart"/>
      <w:r w:rsidRPr="00EB6914">
        <w:rPr>
          <w:sz w:val="24"/>
          <w:szCs w:val="24"/>
          <w:lang w:eastAsia="en-US"/>
        </w:rPr>
        <w:t>pkt</w:t>
      </w:r>
      <w:proofErr w:type="spellEnd"/>
      <w:r w:rsidRPr="00EB6914">
        <w:rPr>
          <w:sz w:val="24"/>
          <w:szCs w:val="24"/>
          <w:lang w:eastAsia="en-US"/>
        </w:rPr>
        <w:t xml:space="preserve"> 5 </w:t>
      </w:r>
      <w:r w:rsidRPr="00A7762E">
        <w:rPr>
          <w:bCs/>
          <w:i/>
          <w:sz w:val="24"/>
          <w:szCs w:val="24"/>
          <w:lang w:eastAsia="en-US"/>
        </w:rPr>
        <w:t>Prawa zamówień publicznych</w:t>
      </w:r>
      <w:r>
        <w:rPr>
          <w:sz w:val="24"/>
          <w:szCs w:val="24"/>
          <w:lang w:eastAsia="en-US"/>
        </w:rPr>
        <w:t>.</w:t>
      </w:r>
    </w:p>
    <w:p w:rsidR="00C6353E" w:rsidRPr="00EB6914" w:rsidRDefault="00C6353E" w:rsidP="003F6E85">
      <w:pPr>
        <w:numPr>
          <w:ilvl w:val="1"/>
          <w:numId w:val="16"/>
        </w:numPr>
        <w:spacing w:after="120"/>
        <w:ind w:left="709" w:hanging="709"/>
        <w:jc w:val="both"/>
        <w:rPr>
          <w:sz w:val="24"/>
          <w:szCs w:val="24"/>
          <w:lang w:eastAsia="en-US"/>
        </w:rPr>
      </w:pPr>
      <w:r w:rsidRPr="00EB6914">
        <w:rPr>
          <w:sz w:val="24"/>
          <w:szCs w:val="24"/>
          <w:lang w:eastAsia="en-US"/>
        </w:rPr>
        <w:t xml:space="preserve">Odwołanie przysługuje wyłącznie od niezgodnej z przepisami </w:t>
      </w:r>
      <w:r w:rsidRPr="00A7762E">
        <w:rPr>
          <w:bCs/>
          <w:i/>
          <w:sz w:val="24"/>
          <w:szCs w:val="24"/>
          <w:lang w:eastAsia="en-US"/>
        </w:rPr>
        <w:t xml:space="preserve">Prawa zamówień </w:t>
      </w:r>
      <w:proofErr w:type="spellStart"/>
      <w:r w:rsidRPr="00A7762E">
        <w:rPr>
          <w:bCs/>
          <w:i/>
          <w:sz w:val="24"/>
          <w:szCs w:val="24"/>
          <w:lang w:eastAsia="en-US"/>
        </w:rPr>
        <w:t>publicznych</w:t>
      </w:r>
      <w:r w:rsidRPr="00EB6914">
        <w:rPr>
          <w:sz w:val="24"/>
          <w:szCs w:val="24"/>
          <w:lang w:eastAsia="en-US"/>
        </w:rPr>
        <w:t>czynności</w:t>
      </w:r>
      <w:proofErr w:type="spellEnd"/>
      <w:r w:rsidRPr="00EB6914">
        <w:rPr>
          <w:sz w:val="24"/>
          <w:szCs w:val="24"/>
          <w:lang w:eastAsia="en-US"/>
        </w:rPr>
        <w:t xml:space="preserve"> Zamawiającego podjętej w postępowaniu o udzielenie zamówienia lub zaniechania czynności, do której Zamawiający jest zobowiązany na podstawie </w:t>
      </w:r>
      <w:r w:rsidRPr="00A7762E">
        <w:rPr>
          <w:bCs/>
          <w:i/>
          <w:sz w:val="24"/>
          <w:szCs w:val="24"/>
          <w:lang w:eastAsia="en-US"/>
        </w:rPr>
        <w:t>Prawa zamówień publicznych</w:t>
      </w:r>
      <w:r w:rsidRPr="00EB6914">
        <w:rPr>
          <w:sz w:val="24"/>
          <w:szCs w:val="24"/>
          <w:lang w:eastAsia="en-US"/>
        </w:rPr>
        <w:t>. Odwołanie powinno wskazywać czynność lub zaniechanie czynności Zamawiającego, której</w:t>
      </w:r>
      <w:r w:rsidRPr="00EB6914">
        <w:rPr>
          <w:sz w:val="24"/>
          <w:szCs w:val="24"/>
        </w:rPr>
        <w:t xml:space="preserve"> zarzuca się niezgodność z przepisami </w:t>
      </w:r>
      <w:r w:rsidRPr="00A7762E">
        <w:rPr>
          <w:bCs/>
          <w:i/>
          <w:sz w:val="24"/>
          <w:szCs w:val="24"/>
          <w:lang w:eastAsia="en-US"/>
        </w:rPr>
        <w:t>Prawa zamówień publicznych</w:t>
      </w:r>
      <w:r w:rsidRPr="00EB6914">
        <w:rPr>
          <w:sz w:val="24"/>
          <w:szCs w:val="24"/>
        </w:rPr>
        <w:t>, zawierać zwięzłe przedstawienie zarzutów, określać żądanie oraz wskazywać okoliczności faktyczne i prawne uzasadniające wniesienie odwołania.</w:t>
      </w:r>
    </w:p>
    <w:p w:rsidR="00C6353E" w:rsidRPr="00EB6914" w:rsidRDefault="00C6353E" w:rsidP="003F6E85">
      <w:pPr>
        <w:numPr>
          <w:ilvl w:val="1"/>
          <w:numId w:val="16"/>
        </w:numPr>
        <w:spacing w:after="120"/>
        <w:ind w:left="709" w:hanging="709"/>
        <w:jc w:val="both"/>
        <w:rPr>
          <w:sz w:val="24"/>
          <w:szCs w:val="24"/>
          <w:lang w:eastAsia="en-US"/>
        </w:rPr>
      </w:pPr>
      <w:r w:rsidRPr="00EB6914">
        <w:rPr>
          <w:sz w:val="24"/>
          <w:szCs w:val="24"/>
        </w:rPr>
        <w:t>Odwołanie przysługuje wyłącznie wobec czynności:</w:t>
      </w:r>
    </w:p>
    <w:p w:rsidR="00C6353E" w:rsidRDefault="00C6353E" w:rsidP="00C6353E">
      <w:pPr>
        <w:spacing w:after="120"/>
        <w:ind w:left="1560" w:hanging="851"/>
        <w:jc w:val="both"/>
        <w:rPr>
          <w:sz w:val="24"/>
          <w:szCs w:val="24"/>
        </w:rPr>
      </w:pPr>
      <w:r>
        <w:rPr>
          <w:bCs/>
          <w:sz w:val="24"/>
          <w:szCs w:val="24"/>
        </w:rPr>
        <w:t>1</w:t>
      </w:r>
      <w:r w:rsidRPr="00432ECB">
        <w:rPr>
          <w:bCs/>
          <w:sz w:val="24"/>
          <w:szCs w:val="24"/>
        </w:rPr>
        <w:t>8.4.1.</w:t>
      </w:r>
      <w:r w:rsidRPr="00432ECB">
        <w:rPr>
          <w:bCs/>
          <w:sz w:val="24"/>
          <w:szCs w:val="24"/>
        </w:rPr>
        <w:tab/>
        <w:t>określenia warunków udziału w postępowaniu,</w:t>
      </w:r>
    </w:p>
    <w:p w:rsidR="00C6353E" w:rsidRDefault="00C6353E" w:rsidP="00C6353E">
      <w:pPr>
        <w:spacing w:after="120"/>
        <w:ind w:left="1560" w:hanging="851"/>
        <w:jc w:val="both"/>
        <w:rPr>
          <w:bCs/>
          <w:sz w:val="24"/>
          <w:szCs w:val="24"/>
        </w:rPr>
      </w:pPr>
      <w:r>
        <w:rPr>
          <w:sz w:val="24"/>
          <w:szCs w:val="24"/>
        </w:rPr>
        <w:t>18.4.2.</w:t>
      </w:r>
      <w:r>
        <w:rPr>
          <w:sz w:val="24"/>
          <w:szCs w:val="24"/>
        </w:rPr>
        <w:tab/>
      </w:r>
      <w:r w:rsidRPr="00EB6914">
        <w:rPr>
          <w:bCs/>
          <w:sz w:val="24"/>
          <w:szCs w:val="24"/>
        </w:rPr>
        <w:t>wykluczenia odwołującego z postę</w:t>
      </w:r>
      <w:r>
        <w:rPr>
          <w:bCs/>
          <w:sz w:val="24"/>
          <w:szCs w:val="24"/>
        </w:rPr>
        <w:t>powania o udzielenie zamówienia</w:t>
      </w:r>
    </w:p>
    <w:p w:rsidR="00C6353E" w:rsidRDefault="00C6353E" w:rsidP="00C6353E">
      <w:pPr>
        <w:spacing w:after="120"/>
        <w:ind w:left="1560" w:hanging="851"/>
        <w:jc w:val="both"/>
        <w:rPr>
          <w:sz w:val="24"/>
          <w:szCs w:val="24"/>
        </w:rPr>
      </w:pPr>
      <w:r>
        <w:rPr>
          <w:bCs/>
          <w:sz w:val="24"/>
          <w:szCs w:val="24"/>
        </w:rPr>
        <w:t>18.4.3.</w:t>
      </w:r>
      <w:r>
        <w:rPr>
          <w:bCs/>
          <w:sz w:val="24"/>
          <w:szCs w:val="24"/>
        </w:rPr>
        <w:tab/>
      </w:r>
      <w:r w:rsidRPr="00EB6914">
        <w:rPr>
          <w:bCs/>
          <w:sz w:val="24"/>
          <w:szCs w:val="24"/>
        </w:rPr>
        <w:t>odrzucenia oferty odwołującego,</w:t>
      </w:r>
    </w:p>
    <w:p w:rsidR="00C6353E" w:rsidRDefault="00C6353E" w:rsidP="00C6353E">
      <w:pPr>
        <w:spacing w:after="120"/>
        <w:ind w:left="1560" w:hanging="851"/>
        <w:jc w:val="both"/>
        <w:rPr>
          <w:sz w:val="24"/>
          <w:szCs w:val="24"/>
        </w:rPr>
      </w:pPr>
      <w:r>
        <w:rPr>
          <w:sz w:val="24"/>
          <w:szCs w:val="24"/>
        </w:rPr>
        <w:t>18.4.4.</w:t>
      </w:r>
      <w:r>
        <w:rPr>
          <w:sz w:val="24"/>
          <w:szCs w:val="24"/>
        </w:rPr>
        <w:tab/>
      </w:r>
      <w:r w:rsidRPr="00EB6914">
        <w:rPr>
          <w:bCs/>
          <w:sz w:val="24"/>
          <w:szCs w:val="24"/>
        </w:rPr>
        <w:t>opisu przedmiotu zamówienia,</w:t>
      </w:r>
    </w:p>
    <w:p w:rsidR="00C6353E" w:rsidRPr="00EB6914" w:rsidRDefault="00C6353E" w:rsidP="00C6353E">
      <w:pPr>
        <w:spacing w:after="120"/>
        <w:ind w:left="1560" w:hanging="851"/>
        <w:jc w:val="both"/>
        <w:rPr>
          <w:sz w:val="24"/>
          <w:szCs w:val="24"/>
        </w:rPr>
      </w:pPr>
      <w:r>
        <w:rPr>
          <w:sz w:val="24"/>
          <w:szCs w:val="24"/>
        </w:rPr>
        <w:t>18.4.5.</w:t>
      </w:r>
      <w:r>
        <w:rPr>
          <w:sz w:val="24"/>
          <w:szCs w:val="24"/>
        </w:rPr>
        <w:tab/>
      </w:r>
      <w:r w:rsidRPr="00EB6914">
        <w:rPr>
          <w:bCs/>
          <w:sz w:val="24"/>
          <w:szCs w:val="24"/>
        </w:rPr>
        <w:t>wyboru najkorzystniejszej oferty.</w:t>
      </w:r>
    </w:p>
    <w:p w:rsidR="00C6353E" w:rsidRPr="00EB6914" w:rsidRDefault="00C6353E" w:rsidP="003F6E85">
      <w:pPr>
        <w:numPr>
          <w:ilvl w:val="1"/>
          <w:numId w:val="16"/>
        </w:numPr>
        <w:spacing w:after="120"/>
        <w:ind w:left="709" w:hanging="709"/>
        <w:jc w:val="both"/>
        <w:rPr>
          <w:bCs/>
          <w:sz w:val="24"/>
          <w:szCs w:val="24"/>
        </w:rPr>
      </w:pPr>
      <w:r w:rsidRPr="00AC3064">
        <w:rPr>
          <w:sz w:val="24"/>
          <w:szCs w:val="24"/>
        </w:rPr>
        <w:t>Odwołanie wnosi się do Prezesa Krajowej Izby Odwoławczej (02-676 Warszawa, ul. Postępu 17A) w formie pisemnej albo elektronicznej opatrzonej bezpiecznym podpisem elektronicznym weryfikowanym za pomocą ważnego kwalifikowanego certyfikatu.</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jednego ze sposobów określonych w </w:t>
      </w:r>
      <w:proofErr w:type="spellStart"/>
      <w:r w:rsidRPr="00EB6914">
        <w:rPr>
          <w:sz w:val="24"/>
          <w:szCs w:val="24"/>
        </w:rPr>
        <w:t>pkt</w:t>
      </w:r>
      <w:proofErr w:type="spellEnd"/>
      <w:r w:rsidRPr="00EB6914">
        <w:rPr>
          <w:sz w:val="24"/>
          <w:szCs w:val="24"/>
        </w:rPr>
        <w:t xml:space="preserve"> 1</w:t>
      </w:r>
      <w:r>
        <w:rPr>
          <w:sz w:val="24"/>
          <w:szCs w:val="24"/>
        </w:rPr>
        <w:t>8</w:t>
      </w:r>
      <w:r w:rsidRPr="00EB6914">
        <w:rPr>
          <w:sz w:val="24"/>
          <w:szCs w:val="24"/>
        </w:rPr>
        <w:t>.5 SIWZ.</w:t>
      </w:r>
    </w:p>
    <w:p w:rsidR="00C6353E" w:rsidRDefault="00C6353E" w:rsidP="003F6E85">
      <w:pPr>
        <w:numPr>
          <w:ilvl w:val="1"/>
          <w:numId w:val="16"/>
        </w:numPr>
        <w:spacing w:after="120"/>
        <w:ind w:left="709" w:hanging="709"/>
        <w:jc w:val="both"/>
        <w:rPr>
          <w:bCs/>
          <w:sz w:val="24"/>
          <w:szCs w:val="24"/>
        </w:rPr>
      </w:pPr>
      <w:r w:rsidRPr="00EB6914">
        <w:rPr>
          <w:sz w:val="24"/>
          <w:szCs w:val="24"/>
        </w:rPr>
        <w:t xml:space="preserve">Odwołanie wnosi się </w:t>
      </w:r>
      <w:r w:rsidRPr="00EB6914">
        <w:rPr>
          <w:color w:val="221E1F"/>
          <w:sz w:val="24"/>
          <w:szCs w:val="24"/>
        </w:rPr>
        <w:t>w terminie 5</w:t>
      </w:r>
      <w:r w:rsidRPr="00EB6914">
        <w:rPr>
          <w:sz w:val="24"/>
          <w:szCs w:val="24"/>
        </w:rPr>
        <w:t xml:space="preserve"> dni od dnia przesłania informacji o czynności Zamawiającego stanowiącej podstawę jego wniesienia -</w:t>
      </w:r>
      <w:r w:rsidRPr="00EB6914">
        <w:rPr>
          <w:bCs/>
          <w:sz w:val="24"/>
          <w:szCs w:val="24"/>
        </w:rPr>
        <w:t>jeżeli zostały przesłane w sposób określony w art. 180 ust. 5 zdanie drugie</w:t>
      </w:r>
      <w:r w:rsidR="00A03C2A">
        <w:rPr>
          <w:bCs/>
          <w:sz w:val="24"/>
          <w:szCs w:val="24"/>
        </w:rPr>
        <w:t xml:space="preserve"> </w:t>
      </w:r>
      <w:r w:rsidRPr="00A7762E">
        <w:rPr>
          <w:bCs/>
          <w:i/>
          <w:sz w:val="24"/>
          <w:szCs w:val="24"/>
          <w:lang w:eastAsia="en-US"/>
        </w:rPr>
        <w:t>Prawa zamówień publicznych</w:t>
      </w:r>
      <w:r w:rsidR="00A03C2A">
        <w:rPr>
          <w:bCs/>
          <w:i/>
          <w:sz w:val="24"/>
          <w:szCs w:val="24"/>
          <w:lang w:eastAsia="en-US"/>
        </w:rPr>
        <w:t xml:space="preserve"> </w:t>
      </w:r>
      <w:r w:rsidRPr="00EB6914">
        <w:rPr>
          <w:sz w:val="24"/>
          <w:szCs w:val="24"/>
        </w:rPr>
        <w:t>(komunikacja elektroniczna)</w:t>
      </w:r>
      <w:r w:rsidRPr="00EB6914">
        <w:rPr>
          <w:bCs/>
          <w:sz w:val="24"/>
          <w:szCs w:val="24"/>
        </w:rPr>
        <w:t>albo w terminie 10 dni – jeżeli zostały przesłane w inny sposób.</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Odwołanie wobec treści ogłoszenia o zamówieniu, a także wobec postanowień SIWZ wnosi się w terminie 5 dni od dnia publikacji ogłoszenia w Biuletynie Zamówień Publicznych lub zamieszczenia SIWZ na stronie internetowej.</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 xml:space="preserve">Odwołanie wobec czynności innych niż określone w </w:t>
      </w:r>
      <w:proofErr w:type="spellStart"/>
      <w:r w:rsidRPr="00EB6914">
        <w:rPr>
          <w:sz w:val="24"/>
          <w:szCs w:val="24"/>
        </w:rPr>
        <w:t>pkt</w:t>
      </w:r>
      <w:proofErr w:type="spellEnd"/>
      <w:r w:rsidRPr="00EB6914">
        <w:rPr>
          <w:sz w:val="24"/>
          <w:szCs w:val="24"/>
        </w:rPr>
        <w:t xml:space="preserve"> 1</w:t>
      </w:r>
      <w:r>
        <w:rPr>
          <w:sz w:val="24"/>
          <w:szCs w:val="24"/>
        </w:rPr>
        <w:t>8</w:t>
      </w:r>
      <w:r w:rsidRPr="00EB6914">
        <w:rPr>
          <w:sz w:val="24"/>
          <w:szCs w:val="24"/>
        </w:rPr>
        <w:t>.7</w:t>
      </w:r>
      <w:r>
        <w:rPr>
          <w:sz w:val="24"/>
          <w:szCs w:val="24"/>
        </w:rPr>
        <w:t>.</w:t>
      </w:r>
      <w:r w:rsidRPr="00EB6914">
        <w:rPr>
          <w:sz w:val="24"/>
          <w:szCs w:val="24"/>
        </w:rPr>
        <w:t xml:space="preserve"> i 1</w:t>
      </w:r>
      <w:r>
        <w:rPr>
          <w:sz w:val="24"/>
          <w:szCs w:val="24"/>
        </w:rPr>
        <w:t>8</w:t>
      </w:r>
      <w:r w:rsidRPr="00EB6914">
        <w:rPr>
          <w:sz w:val="24"/>
          <w:szCs w:val="24"/>
        </w:rPr>
        <w:t>.8</w:t>
      </w:r>
      <w:r>
        <w:rPr>
          <w:sz w:val="24"/>
          <w:szCs w:val="24"/>
        </w:rPr>
        <w:t>.</w:t>
      </w:r>
      <w:r w:rsidRPr="00EB6914">
        <w:rPr>
          <w:sz w:val="24"/>
          <w:szCs w:val="24"/>
        </w:rPr>
        <w:t xml:space="preserve"> SIWZ wnosi się w</w:t>
      </w:r>
      <w:r>
        <w:rPr>
          <w:sz w:val="24"/>
          <w:szCs w:val="24"/>
        </w:rPr>
        <w:t> </w:t>
      </w:r>
      <w:r w:rsidRPr="00EB6914">
        <w:rPr>
          <w:sz w:val="24"/>
          <w:szCs w:val="24"/>
        </w:rPr>
        <w:t>terminie 5 dni od dnia, w którym powzięto lub przy zachowaniu należytej staranności można było powziąć wiadomość o okolicznościach stanowiących podstawę jego wniesienia.</w:t>
      </w:r>
    </w:p>
    <w:p w:rsidR="00C6353E" w:rsidRPr="00AB23E2" w:rsidRDefault="00C6353E" w:rsidP="003F6E85">
      <w:pPr>
        <w:numPr>
          <w:ilvl w:val="1"/>
          <w:numId w:val="16"/>
        </w:numPr>
        <w:spacing w:after="120"/>
        <w:ind w:left="709" w:hanging="709"/>
        <w:jc w:val="both"/>
        <w:rPr>
          <w:bCs/>
          <w:sz w:val="24"/>
          <w:szCs w:val="24"/>
        </w:rPr>
      </w:pPr>
      <w:r w:rsidRPr="00EB6914">
        <w:rPr>
          <w:sz w:val="24"/>
          <w:szCs w:val="24"/>
        </w:rPr>
        <w:t xml:space="preserve">Wykonawca może w terminie przewidzianym do wniesienia odwołania poinformować Zamawiającego o niezgodnej z przepisami </w:t>
      </w:r>
      <w:r w:rsidRPr="00A7762E">
        <w:rPr>
          <w:bCs/>
          <w:i/>
          <w:sz w:val="24"/>
          <w:szCs w:val="24"/>
          <w:lang w:eastAsia="en-US"/>
        </w:rPr>
        <w:t>Prawa zamówień publicznych</w:t>
      </w:r>
      <w:r w:rsidRPr="00EB6914">
        <w:rPr>
          <w:sz w:val="24"/>
          <w:szCs w:val="24"/>
        </w:rPr>
        <w:t xml:space="preserve"> czynności podjętej przez niego lub zaniechaniu czynności, do której jest on zobowiązany na podstawie </w:t>
      </w:r>
      <w:r w:rsidRPr="00A7762E">
        <w:rPr>
          <w:bCs/>
          <w:i/>
          <w:sz w:val="24"/>
          <w:szCs w:val="24"/>
          <w:lang w:eastAsia="en-US"/>
        </w:rPr>
        <w:t>Prawa zamówień publicznych</w:t>
      </w:r>
      <w:r w:rsidRPr="00EB6914">
        <w:rPr>
          <w:sz w:val="24"/>
          <w:szCs w:val="24"/>
        </w:rPr>
        <w:t xml:space="preserve">, na które nie przysługuje odwołanie na podstawie art. 180 ust. 2 </w:t>
      </w:r>
      <w:r w:rsidRPr="00A7762E">
        <w:rPr>
          <w:bCs/>
          <w:i/>
          <w:sz w:val="24"/>
          <w:szCs w:val="24"/>
          <w:lang w:eastAsia="en-US"/>
        </w:rPr>
        <w:t>Prawa zamówień publicznych</w:t>
      </w:r>
      <w:r w:rsidRPr="00EB6914">
        <w:rPr>
          <w:sz w:val="24"/>
          <w:szCs w:val="24"/>
        </w:rPr>
        <w:t>.</w:t>
      </w:r>
    </w:p>
    <w:p w:rsidR="00C6353E" w:rsidRDefault="00C6353E" w:rsidP="00C6353E">
      <w:pPr>
        <w:spacing w:after="120"/>
        <w:ind w:left="709"/>
        <w:jc w:val="both"/>
        <w:rPr>
          <w:color w:val="000000"/>
          <w:sz w:val="24"/>
          <w:szCs w:val="24"/>
        </w:rPr>
      </w:pPr>
      <w:r w:rsidRPr="00AB23E2">
        <w:rPr>
          <w:color w:val="000000"/>
          <w:sz w:val="24"/>
          <w:szCs w:val="24"/>
        </w:rPr>
        <w:t xml:space="preserve">W przypadku uznania zasadności przekazanej informacji zamawiający powtarza czynność albo dokonuje czynności zaniechanej, informując o tym wykonawców w sposób przewidziany w </w:t>
      </w:r>
      <w:r w:rsidRPr="00AB23E2">
        <w:rPr>
          <w:i/>
          <w:sz w:val="24"/>
          <w:szCs w:val="24"/>
        </w:rPr>
        <w:t>Prawie zamówień publicznych</w:t>
      </w:r>
      <w:r w:rsidRPr="00AB23E2">
        <w:rPr>
          <w:color w:val="000000"/>
          <w:sz w:val="24"/>
          <w:szCs w:val="24"/>
        </w:rPr>
        <w:t xml:space="preserve"> dla tej czynności.</w:t>
      </w:r>
    </w:p>
    <w:p w:rsidR="00C6353E" w:rsidRPr="00AB23E2" w:rsidRDefault="00C6353E" w:rsidP="00C6353E">
      <w:pPr>
        <w:spacing w:after="120"/>
        <w:ind w:left="709"/>
        <w:jc w:val="both"/>
        <w:rPr>
          <w:bCs/>
          <w:sz w:val="24"/>
          <w:szCs w:val="24"/>
        </w:rPr>
      </w:pPr>
      <w:r w:rsidRPr="00AB23E2">
        <w:rPr>
          <w:color w:val="000000"/>
          <w:sz w:val="24"/>
          <w:szCs w:val="24"/>
        </w:rPr>
        <w:t xml:space="preserve">Na czynności, o których mowa powyżej, nie przysługuje odwołanie, z zastrzeżeniem pkt. </w:t>
      </w:r>
      <w:r>
        <w:rPr>
          <w:color w:val="000000"/>
          <w:sz w:val="24"/>
          <w:szCs w:val="24"/>
        </w:rPr>
        <w:t>18.</w:t>
      </w:r>
      <w:r w:rsidRPr="00AB23E2">
        <w:rPr>
          <w:color w:val="000000"/>
          <w:sz w:val="24"/>
          <w:szCs w:val="24"/>
        </w:rPr>
        <w:t>4</w:t>
      </w:r>
      <w:r>
        <w:rPr>
          <w:color w:val="000000"/>
          <w:sz w:val="24"/>
          <w:szCs w:val="24"/>
        </w:rPr>
        <w:t>.</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Na orzeczenie Krajowej Izby Odwoławczej stronom oraz uczestnikom postępowania odwoławczego przysługuje skarga do sądu okręgowego właściwego dla siedziby Zamawiającego.</w:t>
      </w:r>
    </w:p>
    <w:p w:rsidR="00C6353E" w:rsidRPr="00EB6914" w:rsidRDefault="00C6353E" w:rsidP="003F6E85">
      <w:pPr>
        <w:numPr>
          <w:ilvl w:val="1"/>
          <w:numId w:val="16"/>
        </w:numPr>
        <w:spacing w:after="120"/>
        <w:ind w:left="709" w:hanging="709"/>
        <w:jc w:val="both"/>
        <w:rPr>
          <w:bCs/>
          <w:sz w:val="24"/>
          <w:szCs w:val="24"/>
        </w:rPr>
      </w:pPr>
      <w:r w:rsidRPr="00EB6914">
        <w:rPr>
          <w:sz w:val="24"/>
          <w:szCs w:val="24"/>
        </w:rPr>
        <w:t>Skargę wnosi się za pośrednictwem Prezesa Krajowej Izby Odwoławczej w terminie 7</w:t>
      </w:r>
      <w:r>
        <w:rPr>
          <w:sz w:val="24"/>
          <w:szCs w:val="24"/>
        </w:rPr>
        <w:t> </w:t>
      </w:r>
      <w:r w:rsidRPr="00EB6914">
        <w:rPr>
          <w:sz w:val="24"/>
          <w:szCs w:val="24"/>
        </w:rPr>
        <w:t xml:space="preserve">dni od dnia doręczenia orzeczenia Krajowej Izby Odwoławczej, przesyłając jednocześnie jej odpis przeciwnikowi skargi. Złożenie skargi w placówce pocztowej operatora wyznaczonego w rozumieniu ustawy z dnia 23 listopada 2012 r. </w:t>
      </w:r>
      <w:r w:rsidRPr="00432ECB">
        <w:rPr>
          <w:i/>
          <w:sz w:val="24"/>
          <w:szCs w:val="24"/>
        </w:rPr>
        <w:t>Prawo Pocztowe</w:t>
      </w:r>
      <w:r w:rsidRPr="00EB6914">
        <w:rPr>
          <w:sz w:val="24"/>
          <w:szCs w:val="24"/>
        </w:rPr>
        <w:t xml:space="preserve"> (</w:t>
      </w:r>
      <w:proofErr w:type="spellStart"/>
      <w:r w:rsidRPr="00EB6914">
        <w:rPr>
          <w:sz w:val="24"/>
          <w:szCs w:val="24"/>
        </w:rPr>
        <w:t>Dz.U</w:t>
      </w:r>
      <w:proofErr w:type="spellEnd"/>
      <w:r w:rsidRPr="00EB6914">
        <w:rPr>
          <w:sz w:val="24"/>
          <w:szCs w:val="24"/>
        </w:rPr>
        <w:t>.</w:t>
      </w:r>
      <w:r>
        <w:rPr>
          <w:sz w:val="24"/>
          <w:szCs w:val="24"/>
        </w:rPr>
        <w:t xml:space="preserve"> z 2017r., poz. 1481</w:t>
      </w:r>
      <w:r w:rsidRPr="00EB6914">
        <w:rPr>
          <w:sz w:val="24"/>
          <w:szCs w:val="24"/>
        </w:rPr>
        <w:t>) jest równoznaczne z jej wniesieniem.</w:t>
      </w:r>
    </w:p>
    <w:p w:rsidR="00C6353E" w:rsidRPr="00432ECB" w:rsidRDefault="00C6353E" w:rsidP="003F6E85">
      <w:pPr>
        <w:numPr>
          <w:ilvl w:val="1"/>
          <w:numId w:val="16"/>
        </w:numPr>
        <w:spacing w:after="120"/>
        <w:ind w:left="709" w:hanging="709"/>
        <w:jc w:val="both"/>
        <w:rPr>
          <w:bCs/>
          <w:sz w:val="24"/>
          <w:szCs w:val="24"/>
        </w:rPr>
      </w:pPr>
      <w:r w:rsidRPr="00EB6914">
        <w:rPr>
          <w:sz w:val="24"/>
          <w:szCs w:val="24"/>
        </w:rPr>
        <w:t>Skarga powinna czynić zadość wymaganiom przewidzianym dla pisma procesowego oraz zawierać oznaczenie zaskarżonego orzeczenia, przytoczenie zarzutów, zwięzłe ich uzasadnienie, wskazanie dowodów, a także wnios</w:t>
      </w:r>
      <w:r>
        <w:rPr>
          <w:sz w:val="24"/>
          <w:szCs w:val="24"/>
        </w:rPr>
        <w:t>ek o uchylenie orzeczenia lub o </w:t>
      </w:r>
      <w:r w:rsidRPr="00EB6914">
        <w:rPr>
          <w:sz w:val="24"/>
          <w:szCs w:val="24"/>
        </w:rPr>
        <w:t>zmianę orzeczenia w całości lub w części.</w:t>
      </w:r>
    </w:p>
    <w:p w:rsidR="00C6353E" w:rsidRDefault="00C6353E" w:rsidP="00C6353E">
      <w:pPr>
        <w:spacing w:before="120"/>
        <w:jc w:val="both"/>
        <w:rPr>
          <w:sz w:val="24"/>
          <w:szCs w:val="24"/>
        </w:rPr>
      </w:pPr>
    </w:p>
    <w:p w:rsidR="00C6353E" w:rsidRPr="00E223FA" w:rsidRDefault="00C6353E" w:rsidP="003F6E85">
      <w:pPr>
        <w:pStyle w:val="Nagwek1"/>
        <w:numPr>
          <w:ilvl w:val="0"/>
          <w:numId w:val="16"/>
        </w:numPr>
        <w:spacing w:before="0" w:after="120"/>
        <w:ind w:left="567" w:hanging="567"/>
        <w:jc w:val="both"/>
        <w:rPr>
          <w:rFonts w:ascii="Times New Roman" w:hAnsi="Times New Roman"/>
          <w:color w:val="auto"/>
        </w:rPr>
      </w:pPr>
      <w:bookmarkStart w:id="29" w:name="_Toc461037314"/>
      <w:bookmarkStart w:id="30" w:name="_Toc532303687"/>
      <w:bookmarkStart w:id="31" w:name="_Toc532806648"/>
      <w:r w:rsidRPr="00351825">
        <w:rPr>
          <w:rFonts w:ascii="Times New Roman" w:hAnsi="Times New Roman"/>
          <w:color w:val="auto"/>
          <w:sz w:val="24"/>
          <w:szCs w:val="24"/>
        </w:rPr>
        <w:t>OPIS  CZĘŚCI  ZAMÓWIENIA.</w:t>
      </w:r>
      <w:bookmarkEnd w:id="29"/>
      <w:bookmarkEnd w:id="30"/>
      <w:bookmarkEnd w:id="31"/>
    </w:p>
    <w:p w:rsidR="00FA513A" w:rsidRPr="002C33CC" w:rsidRDefault="00FA513A" w:rsidP="00FA513A">
      <w:pPr>
        <w:pStyle w:val="Tekstprzypisudolnego"/>
        <w:numPr>
          <w:ilvl w:val="1"/>
          <w:numId w:val="16"/>
        </w:numPr>
        <w:tabs>
          <w:tab w:val="clear" w:pos="943"/>
          <w:tab w:val="num" w:pos="0"/>
        </w:tabs>
        <w:ind w:left="0" w:hanging="2940"/>
        <w:jc w:val="both"/>
        <w:rPr>
          <w:szCs w:val="24"/>
        </w:rPr>
      </w:pPr>
      <w:r w:rsidRPr="002C33CC">
        <w:rPr>
          <w:szCs w:val="24"/>
        </w:rPr>
        <w:t xml:space="preserve">Zamawiający dopuszcza składanie ofert </w:t>
      </w:r>
      <w:r w:rsidRPr="005F68C1">
        <w:rPr>
          <w:szCs w:val="24"/>
        </w:rPr>
        <w:t>częściowych na poszczególne części(pakiety) od 1 do 2. Wykonawca może złożyć oferty na dowolną ilość</w:t>
      </w:r>
      <w:r w:rsidRPr="002C33CC">
        <w:rPr>
          <w:szCs w:val="24"/>
        </w:rPr>
        <w:t xml:space="preserve"> części zamówienia.</w:t>
      </w:r>
      <w:r w:rsidRPr="002C33CC">
        <w:rPr>
          <w:rFonts w:eastAsiaTheme="minorHAnsi"/>
          <w:szCs w:val="24"/>
          <w:lang w:eastAsia="en-US"/>
        </w:rPr>
        <w:t xml:space="preserve"> Wykonawca jest uprawniony do złożenia oferty obejmującej co najmniej jeden (1) pakiet (zadanie). Pakiet (zadanie) musi być wyceniony w całości. Oferty nie zawierające pełnego zakresu przedmiotu zamówienia określonego w pakiecie (zadaniu) zostaną odrzucone</w:t>
      </w:r>
      <w:r>
        <w:rPr>
          <w:rFonts w:eastAsiaTheme="minorHAnsi"/>
          <w:szCs w:val="24"/>
          <w:lang w:eastAsia="en-US"/>
        </w:rPr>
        <w:t>.</w:t>
      </w:r>
    </w:p>
    <w:p w:rsidR="00C6353E" w:rsidRDefault="00C6353E" w:rsidP="00C6353E">
      <w:pPr>
        <w:spacing w:before="120"/>
        <w:jc w:val="both"/>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2" w:name="_Toc532303689"/>
      <w:bookmarkStart w:id="33" w:name="_Toc532806649"/>
      <w:r w:rsidRPr="00351825">
        <w:rPr>
          <w:rFonts w:ascii="Times New Roman" w:hAnsi="Times New Roman"/>
          <w:color w:val="auto"/>
          <w:sz w:val="24"/>
          <w:szCs w:val="24"/>
        </w:rPr>
        <w:t>MAKSYMALNA  LICZBA  WYKONAWCÓW  (w przypadku umowy ramowej).</w:t>
      </w:r>
      <w:bookmarkEnd w:id="32"/>
      <w:bookmarkEnd w:id="33"/>
    </w:p>
    <w:p w:rsidR="00C6353E" w:rsidRPr="00B27A43" w:rsidRDefault="00C6353E" w:rsidP="00C6353E">
      <w:pPr>
        <w:autoSpaceDE w:val="0"/>
        <w:autoSpaceDN w:val="0"/>
        <w:adjustRightInd w:val="0"/>
        <w:spacing w:after="120"/>
        <w:ind w:firstLine="567"/>
        <w:jc w:val="both"/>
        <w:rPr>
          <w:color w:val="000000"/>
          <w:sz w:val="24"/>
          <w:szCs w:val="24"/>
        </w:rPr>
      </w:pPr>
      <w:r w:rsidRPr="00B27A43">
        <w:rPr>
          <w:color w:val="000000"/>
          <w:sz w:val="24"/>
          <w:szCs w:val="24"/>
        </w:rPr>
        <w:t>Zamawiający nie przewiduje zawarcia umowy ramowej.</w:t>
      </w:r>
    </w:p>
    <w:p w:rsidR="00C6353E" w:rsidRDefault="00C6353E" w:rsidP="00C6353E">
      <w:pPr>
        <w:autoSpaceDE w:val="0"/>
        <w:autoSpaceDN w:val="0"/>
        <w:adjustRightInd w:val="0"/>
        <w:spacing w:after="120"/>
        <w:ind w:firstLine="567"/>
        <w:jc w:val="both"/>
        <w:rPr>
          <w:color w:val="000000"/>
          <w:szCs w:val="24"/>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4" w:name="_Toc468642209"/>
      <w:bookmarkStart w:id="35" w:name="_Toc532303690"/>
      <w:bookmarkStart w:id="36" w:name="_Toc532806650"/>
      <w:r w:rsidRPr="00351825">
        <w:rPr>
          <w:rFonts w:ascii="Times New Roman" w:hAnsi="Times New Roman"/>
          <w:color w:val="auto"/>
          <w:sz w:val="24"/>
          <w:szCs w:val="24"/>
        </w:rPr>
        <w:t xml:space="preserve">PRZEWIDYWANE ZAMÓWIENIA O KTÓRYCH MOWA W ART. 67 UST. 1 PKT 7 </w:t>
      </w:r>
      <w:r w:rsidRPr="00351825">
        <w:rPr>
          <w:rFonts w:ascii="Times New Roman" w:hAnsi="Times New Roman"/>
          <w:i/>
          <w:color w:val="auto"/>
          <w:sz w:val="24"/>
          <w:szCs w:val="24"/>
        </w:rPr>
        <w:t>PRAWA ZAMÓWIEŃ PUBLICZNYCH</w:t>
      </w:r>
      <w:r w:rsidRPr="00351825">
        <w:rPr>
          <w:rFonts w:ascii="Times New Roman" w:hAnsi="Times New Roman"/>
          <w:color w:val="auto"/>
          <w:sz w:val="24"/>
          <w:szCs w:val="24"/>
        </w:rPr>
        <w:t xml:space="preserve"> ORAZ OKOLICZNOŚCI, PO KTÓRYCH ZAISTNIENIU BĘDĄ ONE UDZIELONE.</w:t>
      </w:r>
      <w:bookmarkEnd w:id="34"/>
      <w:bookmarkEnd w:id="35"/>
      <w:bookmarkEnd w:id="36"/>
    </w:p>
    <w:p w:rsidR="00C6353E" w:rsidRDefault="00C6353E" w:rsidP="00C6353E">
      <w:pPr>
        <w:pStyle w:val="Tekstpodstawowy"/>
        <w:ind w:left="567" w:hanging="567"/>
        <w:jc w:val="both"/>
        <w:rPr>
          <w:b w:val="0"/>
          <w:bCs w:val="0"/>
          <w:szCs w:val="24"/>
        </w:rPr>
      </w:pPr>
      <w:r>
        <w:rPr>
          <w:b w:val="0"/>
          <w:color w:val="000000"/>
        </w:rPr>
        <w:tab/>
      </w:r>
      <w:r w:rsidRPr="00F20E49">
        <w:rPr>
          <w:b w:val="0"/>
          <w:szCs w:val="24"/>
        </w:rPr>
        <w:t xml:space="preserve">Zamawiający nie przewiduje </w:t>
      </w:r>
      <w:r w:rsidRPr="00F20E49">
        <w:rPr>
          <w:b w:val="0"/>
          <w:bCs w:val="0"/>
          <w:szCs w:val="24"/>
        </w:rPr>
        <w:t>udzielenia wykonawcy zamówienia podstawowego, zamówienia na dodatkowe dostawy, których celem jest zwiększenie bieżących dostaw.</w:t>
      </w:r>
    </w:p>
    <w:p w:rsidR="00C6353E" w:rsidRDefault="00C6353E" w:rsidP="00C6353E">
      <w:pPr>
        <w:pStyle w:val="Tekstpodstawowy"/>
        <w:spacing w:after="120"/>
        <w:ind w:left="567" w:hanging="567"/>
        <w:jc w:val="both"/>
        <w:rPr>
          <w:b w:val="0"/>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7" w:name="_Toc468642210"/>
      <w:bookmarkStart w:id="38" w:name="_Toc532303691"/>
      <w:bookmarkStart w:id="39" w:name="_Toc532806651"/>
      <w:r w:rsidRPr="00351825">
        <w:rPr>
          <w:rFonts w:ascii="Times New Roman" w:hAnsi="Times New Roman"/>
          <w:color w:val="auto"/>
          <w:sz w:val="24"/>
          <w:szCs w:val="24"/>
        </w:rPr>
        <w:t>OPIS SPOSOBU PRZEDSTAWIANIA OFERT WARIANTOWYCH ORAZ MINIMALNE WARUNKI JAKIM MUSZĄ ODPOWIADAC OFERTY WARIANTOWE.</w:t>
      </w:r>
      <w:bookmarkEnd w:id="37"/>
      <w:bookmarkEnd w:id="38"/>
      <w:bookmarkEnd w:id="39"/>
    </w:p>
    <w:p w:rsidR="00C6353E" w:rsidRDefault="00C6353E" w:rsidP="00C6353E">
      <w:pPr>
        <w:pStyle w:val="Tekstprzypisudolnego"/>
        <w:spacing w:after="120"/>
        <w:ind w:firstLine="567"/>
        <w:jc w:val="both"/>
        <w:rPr>
          <w:szCs w:val="24"/>
        </w:rPr>
      </w:pPr>
      <w:r>
        <w:rPr>
          <w:szCs w:val="24"/>
        </w:rPr>
        <w:t>Zamawiający nie dopuszcza składania ofert wariantowych.</w:t>
      </w:r>
    </w:p>
    <w:p w:rsidR="00C6353E" w:rsidRDefault="00C6353E" w:rsidP="00C6353E">
      <w:pPr>
        <w:pStyle w:val="Tekstprzypisudolnego"/>
        <w:spacing w:after="120"/>
        <w:ind w:firstLine="567"/>
        <w:jc w:val="both"/>
        <w:rPr>
          <w:szCs w:val="24"/>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40" w:name="_Toc468642211"/>
      <w:bookmarkStart w:id="41" w:name="_Toc532303692"/>
      <w:bookmarkStart w:id="42" w:name="_Toc532806652"/>
      <w:r w:rsidRPr="00351825">
        <w:rPr>
          <w:rFonts w:ascii="Times New Roman" w:hAnsi="Times New Roman"/>
          <w:color w:val="auto"/>
          <w:sz w:val="24"/>
          <w:szCs w:val="24"/>
        </w:rPr>
        <w:t>ADRES POCZTY ELEKTRONICZNEJ LUB STRONY INTERNETOWEJ ZAMAWIAJĄCEGO.</w:t>
      </w:r>
      <w:bookmarkEnd w:id="40"/>
      <w:bookmarkEnd w:id="41"/>
      <w:bookmarkEnd w:id="42"/>
    </w:p>
    <w:p w:rsidR="00C6353E" w:rsidRPr="00F20E49" w:rsidRDefault="00C6353E" w:rsidP="00C6353E">
      <w:pPr>
        <w:spacing w:after="120"/>
        <w:ind w:left="567"/>
      </w:pPr>
      <w:r w:rsidRPr="00F20E49">
        <w:rPr>
          <w:sz w:val="24"/>
          <w:szCs w:val="18"/>
        </w:rPr>
        <w:t xml:space="preserve">Adres poczty elektronicznej </w:t>
      </w:r>
      <w:r w:rsidRPr="00F20E49">
        <w:rPr>
          <w:sz w:val="24"/>
          <w:szCs w:val="18"/>
        </w:rPr>
        <w:tab/>
      </w:r>
      <w:hyperlink r:id="rId17" w:history="1">
        <w:r w:rsidRPr="000561AF">
          <w:rPr>
            <w:rStyle w:val="Hipercze"/>
            <w:sz w:val="24"/>
            <w:szCs w:val="24"/>
            <w:lang w:val="de-DE"/>
          </w:rPr>
          <w:t>e.przetargi@szpital2myslowice.pl</w:t>
        </w:r>
      </w:hyperlink>
    </w:p>
    <w:p w:rsidR="00C6353E" w:rsidRPr="00F20E49" w:rsidRDefault="00C6353E" w:rsidP="00C6353E">
      <w:pPr>
        <w:pStyle w:val="Teksttreci0"/>
        <w:shd w:val="clear" w:color="auto" w:fill="auto"/>
        <w:spacing w:after="120" w:line="240" w:lineRule="auto"/>
        <w:ind w:left="567" w:firstLine="0"/>
        <w:rPr>
          <w:rFonts w:ascii="Times New Roman" w:hAnsi="Times New Roman" w:cs="Times New Roman"/>
          <w:sz w:val="24"/>
          <w:szCs w:val="24"/>
        </w:rPr>
      </w:pPr>
      <w:r w:rsidRPr="00F20E49">
        <w:rPr>
          <w:rFonts w:ascii="Times New Roman" w:hAnsi="Times New Roman" w:cs="Times New Roman"/>
          <w:sz w:val="24"/>
        </w:rPr>
        <w:t xml:space="preserve">Adres strony internetowej </w:t>
      </w:r>
      <w:r w:rsidRPr="00F20E49">
        <w:rPr>
          <w:rFonts w:ascii="Times New Roman" w:hAnsi="Times New Roman" w:cs="Times New Roman"/>
          <w:sz w:val="24"/>
        </w:rPr>
        <w:tab/>
      </w:r>
      <w:hyperlink r:id="rId18" w:history="1">
        <w:r w:rsidRPr="00F20E49">
          <w:rPr>
            <w:rStyle w:val="Hipercze"/>
            <w:rFonts w:ascii="Times New Roman" w:hAnsi="Times New Roman"/>
            <w:sz w:val="24"/>
            <w:szCs w:val="24"/>
          </w:rPr>
          <w:t>www.szpital2myslowice.pl</w:t>
        </w:r>
      </w:hyperlink>
    </w:p>
    <w:p w:rsidR="00C6353E" w:rsidRDefault="00C6353E" w:rsidP="00C6353E">
      <w:pPr>
        <w:pStyle w:val="Teksttreci0"/>
        <w:shd w:val="clear" w:color="auto" w:fill="auto"/>
        <w:spacing w:after="120" w:line="240" w:lineRule="auto"/>
        <w:ind w:firstLine="0"/>
        <w:rPr>
          <w:rFonts w:ascii="Times New Roman" w:hAnsi="Times New Roman" w:cs="Times New Roman"/>
          <w:sz w:val="24"/>
          <w:szCs w:val="24"/>
          <w:lang w:val="de-DE"/>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43" w:name="_Toc468642212"/>
      <w:bookmarkStart w:id="44" w:name="_Toc532303693"/>
      <w:bookmarkStart w:id="45" w:name="_Toc532806653"/>
      <w:r w:rsidRPr="00351825">
        <w:rPr>
          <w:rFonts w:ascii="Times New Roman" w:hAnsi="Times New Roman"/>
          <w:color w:val="auto"/>
          <w:sz w:val="24"/>
          <w:szCs w:val="24"/>
        </w:rPr>
        <w:t>INFORMACJE DOTYCZĄCE WALUT OBCYCH, W JAKICH MOGĄ BYĆ PROWADZONE ROZLICZENIA MIĘDZY ZAMAWIAJĄCYM A WYKONAWCĄ.</w:t>
      </w:r>
      <w:bookmarkEnd w:id="43"/>
      <w:bookmarkEnd w:id="44"/>
      <w:bookmarkEnd w:id="45"/>
    </w:p>
    <w:p w:rsidR="00C6353E" w:rsidRDefault="00C6353E" w:rsidP="00C6353E">
      <w:pPr>
        <w:pStyle w:val="WW-Tekstpodstawowy3"/>
        <w:spacing w:after="120"/>
        <w:ind w:left="567"/>
        <w:jc w:val="both"/>
        <w:rPr>
          <w:b w:val="0"/>
        </w:rPr>
      </w:pPr>
      <w:r>
        <w:rPr>
          <w:b w:val="0"/>
        </w:rPr>
        <w:t>Rozliczenia pomiędzy Zamawiającym a Wykonawcą realizowane będą w złotych polskich (PLN).</w:t>
      </w:r>
    </w:p>
    <w:p w:rsidR="00C6353E" w:rsidRDefault="00C6353E" w:rsidP="00C6353E">
      <w:pPr>
        <w:pStyle w:val="WW-Tekstpodstawowy3"/>
        <w:spacing w:after="120"/>
        <w:ind w:left="567"/>
        <w:jc w:val="both"/>
        <w:rPr>
          <w:b w:val="0"/>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46" w:name="_Toc468642213"/>
      <w:bookmarkStart w:id="47" w:name="_Toc532303694"/>
      <w:bookmarkStart w:id="48" w:name="_Toc532806654"/>
      <w:r w:rsidRPr="00351825">
        <w:rPr>
          <w:rFonts w:ascii="Times New Roman" w:hAnsi="Times New Roman"/>
          <w:color w:val="auto"/>
          <w:sz w:val="24"/>
          <w:szCs w:val="24"/>
        </w:rPr>
        <w:t>INFORMACJE DOTYCZĄCE AUKCJI ELEKTRONICZNEJ.</w:t>
      </w:r>
      <w:bookmarkEnd w:id="46"/>
      <w:bookmarkEnd w:id="47"/>
      <w:bookmarkEnd w:id="48"/>
    </w:p>
    <w:p w:rsidR="00C6353E" w:rsidRDefault="00C6353E" w:rsidP="00C6353E">
      <w:pPr>
        <w:pStyle w:val="Tekstprzypisudolnego"/>
        <w:spacing w:after="120"/>
        <w:ind w:firstLine="567"/>
        <w:jc w:val="both"/>
        <w:rPr>
          <w:szCs w:val="24"/>
        </w:rPr>
      </w:pPr>
      <w:r>
        <w:rPr>
          <w:szCs w:val="24"/>
        </w:rPr>
        <w:t xml:space="preserve">Zamawiający nie przewiduje aukcji elektronicznej. </w:t>
      </w:r>
    </w:p>
    <w:p w:rsidR="00C6353E" w:rsidRDefault="00C6353E" w:rsidP="00C6353E">
      <w:pPr>
        <w:spacing w:before="120"/>
        <w:jc w:val="both"/>
        <w:rPr>
          <w:sz w:val="24"/>
          <w:szCs w:val="24"/>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49" w:name="_Toc468642214"/>
      <w:bookmarkStart w:id="50" w:name="_Toc532303695"/>
      <w:bookmarkStart w:id="51" w:name="_Toc532806655"/>
      <w:r w:rsidRPr="00351825">
        <w:rPr>
          <w:rFonts w:ascii="Times New Roman" w:hAnsi="Times New Roman"/>
          <w:color w:val="auto"/>
          <w:sz w:val="24"/>
          <w:szCs w:val="24"/>
        </w:rPr>
        <w:t>WYSOKOŚĆ ZWROTU KOSZTÓW UDZIAŁU W POSTĘPOWANIU.</w:t>
      </w:r>
      <w:bookmarkEnd w:id="49"/>
      <w:bookmarkEnd w:id="50"/>
      <w:bookmarkEnd w:id="51"/>
    </w:p>
    <w:p w:rsidR="00C6353E" w:rsidRPr="001237E4" w:rsidRDefault="00C6353E" w:rsidP="005C5DCF">
      <w:pPr>
        <w:pStyle w:val="Tekstprzypisudolnego"/>
        <w:spacing w:after="120"/>
        <w:ind w:left="567"/>
        <w:jc w:val="both"/>
        <w:rPr>
          <w:i/>
          <w:szCs w:val="24"/>
        </w:rPr>
      </w:pPr>
      <w:r>
        <w:rPr>
          <w:szCs w:val="24"/>
        </w:rPr>
        <w:t xml:space="preserve">Zamawiający nie przewiduje zwrotu kosztów udziału w postępowaniu, z zastrzeżeniem treści art. 93 ust. 4 </w:t>
      </w:r>
      <w:r w:rsidRPr="00F20E49">
        <w:rPr>
          <w:i/>
          <w:szCs w:val="24"/>
        </w:rPr>
        <w:t>Prawa zamówień publicznych.</w:t>
      </w:r>
    </w:p>
    <w:p w:rsidR="00C6353E" w:rsidRPr="001237E4" w:rsidRDefault="00C6353E" w:rsidP="003F6E85">
      <w:pPr>
        <w:pStyle w:val="Nagwek1"/>
        <w:numPr>
          <w:ilvl w:val="0"/>
          <w:numId w:val="16"/>
        </w:numPr>
        <w:spacing w:before="0" w:after="120"/>
        <w:jc w:val="both"/>
        <w:rPr>
          <w:rFonts w:ascii="Times New Roman" w:hAnsi="Times New Roman"/>
          <w:color w:val="auto"/>
          <w:sz w:val="24"/>
          <w:szCs w:val="24"/>
        </w:rPr>
      </w:pPr>
      <w:bookmarkStart w:id="52" w:name="_Toc461037322"/>
      <w:bookmarkStart w:id="53" w:name="_Toc532806656"/>
      <w:bookmarkStart w:id="54" w:name="_Toc468642216"/>
      <w:bookmarkStart w:id="55" w:name="_Toc532303697"/>
      <w:r w:rsidRPr="001237E4">
        <w:rPr>
          <w:color w:val="auto"/>
          <w:sz w:val="24"/>
          <w:szCs w:val="24"/>
        </w:rPr>
        <w:t xml:space="preserve">WYMAGANIA, O KTÓRYCH MOWA W ART. 29 UST. 4 </w:t>
      </w:r>
      <w:r w:rsidRPr="001237E4">
        <w:rPr>
          <w:i/>
          <w:color w:val="auto"/>
          <w:sz w:val="24"/>
          <w:szCs w:val="24"/>
        </w:rPr>
        <w:t>PRAWA ZAMÓWIEŃ PUBLICZNYCH</w:t>
      </w:r>
      <w:bookmarkEnd w:id="52"/>
      <w:bookmarkEnd w:id="53"/>
    </w:p>
    <w:p w:rsidR="00C6353E" w:rsidRDefault="00C6353E" w:rsidP="00C6353E">
      <w:pPr>
        <w:ind w:left="567"/>
        <w:jc w:val="both"/>
        <w:rPr>
          <w:sz w:val="24"/>
        </w:rPr>
      </w:pPr>
      <w:r w:rsidRPr="001237E4">
        <w:rPr>
          <w:sz w:val="24"/>
        </w:rPr>
        <w:t>Zamawiający</w:t>
      </w:r>
      <w:r w:rsidRPr="000A7219">
        <w:rPr>
          <w:sz w:val="24"/>
        </w:rPr>
        <w:t xml:space="preserve"> nie określa wymagań, o których mowa w art. 29 ust. 4 </w:t>
      </w:r>
      <w:r w:rsidRPr="00B27A43">
        <w:rPr>
          <w:i/>
          <w:sz w:val="24"/>
        </w:rPr>
        <w:t>Prawa zamówień publicznych</w:t>
      </w:r>
      <w:r w:rsidRPr="00B27A43">
        <w:rPr>
          <w:sz w:val="24"/>
        </w:rPr>
        <w:t>.</w:t>
      </w:r>
    </w:p>
    <w:p w:rsidR="00C6353E" w:rsidRPr="001237E4" w:rsidRDefault="00C6353E" w:rsidP="00C6353E">
      <w:pPr>
        <w:rPr>
          <w:highlight w:val="yellow"/>
        </w:rPr>
      </w:pPr>
    </w:p>
    <w:p w:rsidR="00C6353E" w:rsidRPr="001237E4" w:rsidRDefault="00C6353E" w:rsidP="003F6E85">
      <w:pPr>
        <w:pStyle w:val="Nagwek1"/>
        <w:numPr>
          <w:ilvl w:val="0"/>
          <w:numId w:val="16"/>
        </w:numPr>
        <w:spacing w:before="0" w:after="120"/>
        <w:jc w:val="both"/>
        <w:rPr>
          <w:rFonts w:ascii="Times New Roman" w:hAnsi="Times New Roman"/>
          <w:color w:val="auto"/>
          <w:sz w:val="24"/>
          <w:szCs w:val="24"/>
        </w:rPr>
      </w:pPr>
      <w:bookmarkStart w:id="56" w:name="_Toc532806657"/>
      <w:r w:rsidRPr="001237E4">
        <w:rPr>
          <w:rFonts w:ascii="Times New Roman" w:hAnsi="Times New Roman"/>
          <w:color w:val="auto"/>
          <w:sz w:val="24"/>
          <w:szCs w:val="24"/>
        </w:rPr>
        <w:t>INFORMACJE O OBOWIĄZKU OSOBISTEGO WYKONANIA PRZEZ WYKONAWCĘ KLUCZOWYCH CZĘŚCI ZAMÓWIENIA</w:t>
      </w:r>
      <w:bookmarkEnd w:id="54"/>
      <w:bookmarkEnd w:id="55"/>
      <w:bookmarkEnd w:id="56"/>
    </w:p>
    <w:p w:rsidR="00E223FA" w:rsidRPr="00E223FA" w:rsidRDefault="00C6353E" w:rsidP="00C6353E">
      <w:pPr>
        <w:pStyle w:val="1"/>
        <w:numPr>
          <w:ilvl w:val="0"/>
          <w:numId w:val="0"/>
        </w:numPr>
        <w:tabs>
          <w:tab w:val="left" w:pos="16756"/>
        </w:tabs>
        <w:spacing w:after="120"/>
        <w:ind w:left="567"/>
        <w:rPr>
          <w:rFonts w:ascii="Times New Roman" w:hAnsi="Times New Roman"/>
          <w:bCs/>
          <w:sz w:val="24"/>
          <w:szCs w:val="24"/>
        </w:rPr>
      </w:pPr>
      <w:r w:rsidRPr="001237E4">
        <w:rPr>
          <w:rFonts w:ascii="Times New Roman" w:hAnsi="Times New Roman"/>
          <w:bCs/>
          <w:sz w:val="24"/>
          <w:szCs w:val="24"/>
        </w:rPr>
        <w:t>Zamawiający nie nakłada obowiązku osobistego wykonania kluczowych części zamówienia przez wykonawcę.</w:t>
      </w:r>
    </w:p>
    <w:p w:rsidR="00C6353E" w:rsidRPr="00351825" w:rsidRDefault="00C6353E" w:rsidP="003F6E85">
      <w:pPr>
        <w:pStyle w:val="Nagwek1"/>
        <w:numPr>
          <w:ilvl w:val="0"/>
          <w:numId w:val="16"/>
        </w:numPr>
        <w:spacing w:before="0"/>
        <w:jc w:val="both"/>
        <w:rPr>
          <w:rFonts w:ascii="Times New Roman" w:hAnsi="Times New Roman"/>
          <w:color w:val="auto"/>
          <w:sz w:val="24"/>
          <w:szCs w:val="24"/>
        </w:rPr>
      </w:pPr>
      <w:bookmarkStart w:id="57" w:name="_Toc468642217"/>
      <w:bookmarkStart w:id="58" w:name="_Toc532303698"/>
      <w:bookmarkStart w:id="59" w:name="_Toc532806658"/>
      <w:r w:rsidRPr="00351825">
        <w:rPr>
          <w:rFonts w:ascii="Times New Roman" w:hAnsi="Times New Roman"/>
          <w:color w:val="auto"/>
          <w:sz w:val="24"/>
          <w:szCs w:val="24"/>
        </w:rPr>
        <w:t>WYMAGANIA I INFORMACJE DOTYCZĄCE UMÓW O PODWYKONAWSTWO</w:t>
      </w:r>
      <w:bookmarkEnd w:id="57"/>
      <w:bookmarkEnd w:id="58"/>
      <w:bookmarkEnd w:id="59"/>
    </w:p>
    <w:p w:rsidR="00C6353E" w:rsidRPr="00B06F2E" w:rsidRDefault="00C6353E" w:rsidP="003F6E85">
      <w:pPr>
        <w:pStyle w:val="Akapitzlist"/>
        <w:numPr>
          <w:ilvl w:val="1"/>
          <w:numId w:val="16"/>
        </w:numPr>
        <w:autoSpaceDE w:val="0"/>
        <w:autoSpaceDN w:val="0"/>
        <w:adjustRightInd w:val="0"/>
        <w:spacing w:before="120"/>
        <w:ind w:left="567" w:hanging="567"/>
        <w:contextualSpacing w:val="0"/>
        <w:jc w:val="both"/>
        <w:rPr>
          <w:sz w:val="24"/>
          <w:szCs w:val="24"/>
          <w:lang w:eastAsia="en-US"/>
        </w:rPr>
      </w:pPr>
      <w:r w:rsidRPr="00B06F2E">
        <w:rPr>
          <w:sz w:val="24"/>
          <w:szCs w:val="24"/>
          <w:lang w:eastAsia="en-US"/>
        </w:rPr>
        <w:t xml:space="preserve">W ramach realizacji zamówienia Zamawiający dopuszcza możliwość powierzenia Podwykonawcom wykonanie części zamówienia, na warunkach określonych w umowie, której projekt stanowi </w:t>
      </w:r>
      <w:r>
        <w:rPr>
          <w:b/>
          <w:bCs/>
          <w:sz w:val="24"/>
          <w:szCs w:val="24"/>
          <w:lang w:eastAsia="en-US"/>
        </w:rPr>
        <w:t xml:space="preserve">załącznik </w:t>
      </w:r>
      <w:r w:rsidRPr="00100BDE">
        <w:rPr>
          <w:b/>
          <w:bCs/>
          <w:sz w:val="24"/>
          <w:szCs w:val="24"/>
          <w:lang w:eastAsia="en-US"/>
        </w:rPr>
        <w:t>nr 3</w:t>
      </w:r>
      <w:r w:rsidR="00D210DB" w:rsidRPr="00100BDE">
        <w:rPr>
          <w:b/>
          <w:bCs/>
          <w:sz w:val="24"/>
          <w:szCs w:val="24"/>
          <w:lang w:eastAsia="en-US"/>
        </w:rPr>
        <w:t xml:space="preserve"> </w:t>
      </w:r>
      <w:r w:rsidRPr="00100BDE">
        <w:rPr>
          <w:b/>
          <w:bCs/>
          <w:sz w:val="24"/>
          <w:szCs w:val="24"/>
          <w:lang w:eastAsia="en-US"/>
        </w:rPr>
        <w:t>do SIWZ</w:t>
      </w:r>
      <w:r w:rsidRPr="00100BDE">
        <w:rPr>
          <w:sz w:val="24"/>
          <w:szCs w:val="24"/>
          <w:lang w:eastAsia="en-US"/>
        </w:rPr>
        <w:t>.</w:t>
      </w:r>
    </w:p>
    <w:p w:rsidR="00C6353E" w:rsidRPr="00965296" w:rsidRDefault="00C6353E" w:rsidP="003F6E85">
      <w:pPr>
        <w:pStyle w:val="Akapitzlist"/>
        <w:numPr>
          <w:ilvl w:val="1"/>
          <w:numId w:val="16"/>
        </w:numPr>
        <w:autoSpaceDE w:val="0"/>
        <w:autoSpaceDN w:val="0"/>
        <w:adjustRightInd w:val="0"/>
        <w:spacing w:before="120"/>
        <w:ind w:left="567" w:hanging="567"/>
        <w:contextualSpacing w:val="0"/>
        <w:jc w:val="both"/>
        <w:rPr>
          <w:sz w:val="24"/>
          <w:szCs w:val="24"/>
          <w:lang w:eastAsia="en-US"/>
        </w:rPr>
      </w:pPr>
      <w:r w:rsidRPr="00B06F2E">
        <w:rPr>
          <w:sz w:val="24"/>
          <w:szCs w:val="24"/>
        </w:rPr>
        <w:t xml:space="preserve">Zamawiający zgodnie z art. 36b ust. 1 </w:t>
      </w:r>
      <w:r w:rsidRPr="00B06F2E">
        <w:rPr>
          <w:i/>
          <w:sz w:val="24"/>
          <w:szCs w:val="24"/>
        </w:rPr>
        <w:t>Prawa zamówień publicznych</w:t>
      </w:r>
      <w:r w:rsidRPr="00B06F2E">
        <w:rPr>
          <w:sz w:val="24"/>
          <w:szCs w:val="24"/>
        </w:rPr>
        <w:t xml:space="preserve"> żąda wskazania przez wykonawcę części zamówienia, których wykonanie zamierza powierzyć podwykonawcy i podania przez wykonawcę firm podwykonawców. Stosowne oświadczenie w sprawie wykonawca składa na druku </w:t>
      </w:r>
      <w:r w:rsidRPr="00B06F2E">
        <w:rPr>
          <w:i/>
          <w:sz w:val="24"/>
          <w:szCs w:val="24"/>
        </w:rPr>
        <w:t>Formularza oferty.</w:t>
      </w:r>
    </w:p>
    <w:p w:rsidR="00C6353E" w:rsidRPr="002479B4" w:rsidRDefault="00C6353E" w:rsidP="003F6E85">
      <w:pPr>
        <w:pStyle w:val="Akapitzlist"/>
        <w:numPr>
          <w:ilvl w:val="1"/>
          <w:numId w:val="16"/>
        </w:numPr>
        <w:tabs>
          <w:tab w:val="clear" w:pos="943"/>
          <w:tab w:val="num" w:pos="993"/>
        </w:tabs>
        <w:autoSpaceDE w:val="0"/>
        <w:autoSpaceDN w:val="0"/>
        <w:adjustRightInd w:val="0"/>
        <w:spacing w:before="120"/>
        <w:ind w:left="709"/>
        <w:contextualSpacing w:val="0"/>
        <w:jc w:val="both"/>
        <w:rPr>
          <w:sz w:val="24"/>
          <w:szCs w:val="24"/>
          <w:lang w:eastAsia="en-US"/>
        </w:rPr>
      </w:pPr>
      <w:r w:rsidRPr="002D7932">
        <w:rPr>
          <w:sz w:val="24"/>
          <w:szCs w:val="24"/>
        </w:rPr>
        <w:t>Wykonawca, który zamierza powierzyć wykonanie części zamówienia Podwykonawcom, w celu wykazania braku istnienia wobec nic</w:t>
      </w:r>
      <w:r>
        <w:rPr>
          <w:sz w:val="24"/>
          <w:szCs w:val="24"/>
        </w:rPr>
        <w:t xml:space="preserve">h podstaw wykluczenia z udziału </w:t>
      </w:r>
      <w:r w:rsidRPr="002D7932">
        <w:rPr>
          <w:sz w:val="24"/>
          <w:szCs w:val="24"/>
        </w:rPr>
        <w:t xml:space="preserve">w postępowaniu, zamieszcza informacje o Podwykonawcach w </w:t>
      </w:r>
      <w:r>
        <w:rPr>
          <w:sz w:val="24"/>
          <w:szCs w:val="24"/>
        </w:rPr>
        <w:t xml:space="preserve">Oświadczeniu </w:t>
      </w:r>
      <w:r w:rsidRPr="002479B4">
        <w:rPr>
          <w:sz w:val="24"/>
          <w:szCs w:val="24"/>
        </w:rPr>
        <w:t xml:space="preserve">stanowiącym </w:t>
      </w:r>
      <w:r w:rsidRPr="002479B4">
        <w:rPr>
          <w:b/>
          <w:sz w:val="24"/>
          <w:szCs w:val="24"/>
        </w:rPr>
        <w:t>załącznik nr 4 do SIWZ.</w:t>
      </w:r>
    </w:p>
    <w:p w:rsidR="00C6353E" w:rsidRDefault="00C6353E" w:rsidP="00C6353E">
      <w:pPr>
        <w:spacing w:before="120"/>
        <w:jc w:val="both"/>
        <w:rPr>
          <w:sz w:val="24"/>
          <w:szCs w:val="24"/>
        </w:rPr>
      </w:pPr>
    </w:p>
    <w:p w:rsidR="00C6353E" w:rsidRPr="00351825" w:rsidRDefault="00C6353E" w:rsidP="003F6E85">
      <w:pPr>
        <w:pStyle w:val="Nagwek1"/>
        <w:numPr>
          <w:ilvl w:val="0"/>
          <w:numId w:val="16"/>
        </w:numPr>
        <w:spacing w:before="0" w:after="120"/>
        <w:jc w:val="both"/>
        <w:rPr>
          <w:rFonts w:ascii="Times New Roman" w:hAnsi="Times New Roman"/>
          <w:color w:val="auto"/>
          <w:sz w:val="24"/>
          <w:szCs w:val="24"/>
        </w:rPr>
      </w:pPr>
      <w:bookmarkStart w:id="60" w:name="_Toc468642218"/>
      <w:bookmarkStart w:id="61" w:name="_Toc532303699"/>
      <w:bookmarkStart w:id="62" w:name="_Toc532806659"/>
      <w:r w:rsidRPr="00351825">
        <w:rPr>
          <w:rFonts w:ascii="Times New Roman" w:hAnsi="Times New Roman"/>
          <w:color w:val="auto"/>
          <w:sz w:val="24"/>
          <w:szCs w:val="24"/>
        </w:rPr>
        <w:t>INNE POSTANOWIENIA.</w:t>
      </w:r>
      <w:bookmarkEnd w:id="60"/>
      <w:bookmarkEnd w:id="61"/>
      <w:bookmarkEnd w:id="62"/>
    </w:p>
    <w:p w:rsidR="00C6353E" w:rsidRPr="001A6D98" w:rsidRDefault="00C6353E" w:rsidP="003F6E85">
      <w:pPr>
        <w:pStyle w:val="Tekstpodstawowy"/>
        <w:numPr>
          <w:ilvl w:val="1"/>
          <w:numId w:val="16"/>
        </w:numPr>
        <w:suppressAutoHyphens/>
        <w:spacing w:after="120"/>
        <w:ind w:hanging="943"/>
        <w:jc w:val="both"/>
        <w:rPr>
          <w:b w:val="0"/>
          <w:sz w:val="32"/>
          <w:szCs w:val="24"/>
        </w:rPr>
      </w:pPr>
      <w:r w:rsidRPr="001A6D98">
        <w:rPr>
          <w:b w:val="0"/>
        </w:rPr>
        <w:t>Wykonawcy wspólnie ubiegający się o udzielenie zamówienia</w:t>
      </w:r>
    </w:p>
    <w:p w:rsidR="00C6353E" w:rsidRDefault="00C6353E" w:rsidP="00C6353E">
      <w:pPr>
        <w:spacing w:after="120"/>
        <w:ind w:left="1134" w:hanging="850"/>
        <w:jc w:val="both"/>
        <w:rPr>
          <w:sz w:val="24"/>
        </w:rPr>
      </w:pPr>
      <w:r>
        <w:rPr>
          <w:sz w:val="24"/>
        </w:rPr>
        <w:t>30.1.1.</w:t>
      </w:r>
      <w:r>
        <w:rPr>
          <w:sz w:val="24"/>
        </w:rPr>
        <w:tab/>
      </w:r>
      <w:r w:rsidRPr="001A6D98">
        <w:rPr>
          <w:sz w:val="24"/>
        </w:rPr>
        <w:t xml:space="preserve">W przypadku Wykonawców wspólnie ubiegających się o udzielenie zamówienia, warunki określone w art. 24 ust. 1 </w:t>
      </w:r>
      <w:r w:rsidRPr="00194B91">
        <w:rPr>
          <w:i/>
          <w:sz w:val="24"/>
          <w:szCs w:val="24"/>
        </w:rPr>
        <w:t>Prawa zamówień publicznych</w:t>
      </w:r>
      <w:r w:rsidR="00100BDE">
        <w:rPr>
          <w:i/>
          <w:sz w:val="24"/>
          <w:szCs w:val="24"/>
        </w:rPr>
        <w:t xml:space="preserve"> </w:t>
      </w:r>
      <w:r w:rsidRPr="001A6D98">
        <w:rPr>
          <w:sz w:val="24"/>
        </w:rPr>
        <w:t>muszą być spełnione odrębnie przez każdego z Wykonawców występujących wspólnie. Pozostałe warunki szczegółowe powinny być spełnione łącznie przez wszystkich Wykonawców występujących wspólnie.</w:t>
      </w:r>
    </w:p>
    <w:p w:rsidR="00C6353E" w:rsidRDefault="00C6353E" w:rsidP="00C6353E">
      <w:pPr>
        <w:spacing w:after="120"/>
        <w:ind w:left="1134" w:hanging="850"/>
        <w:jc w:val="both"/>
        <w:rPr>
          <w:sz w:val="24"/>
        </w:rPr>
      </w:pPr>
      <w:r>
        <w:rPr>
          <w:sz w:val="24"/>
        </w:rPr>
        <w:t>30.1.2.</w:t>
      </w:r>
      <w:r>
        <w:rPr>
          <w:sz w:val="24"/>
        </w:rPr>
        <w:tab/>
      </w:r>
      <w:r w:rsidRPr="001A6D98">
        <w:rPr>
          <w:sz w:val="24"/>
        </w:rPr>
        <w:t>Wykonawcy wspólnie ubiegający się o udzielenie zamówienia ustanawiają Pełnomocnika do reprezentowania ich w niniejszym postępowaniu albo reprezentowania ich w postępowaniu i zawarcia Umowy w sprawie zamówienia publicznego.</w:t>
      </w:r>
    </w:p>
    <w:p w:rsidR="00C6353E" w:rsidRDefault="00C6353E" w:rsidP="00C6353E">
      <w:pPr>
        <w:spacing w:after="120"/>
        <w:ind w:left="1134" w:hanging="850"/>
        <w:jc w:val="both"/>
        <w:rPr>
          <w:sz w:val="24"/>
        </w:rPr>
      </w:pPr>
      <w:r>
        <w:rPr>
          <w:sz w:val="24"/>
        </w:rPr>
        <w:t>30.1.3.</w:t>
      </w:r>
      <w:r>
        <w:rPr>
          <w:sz w:val="24"/>
        </w:rPr>
        <w:tab/>
      </w:r>
      <w:r w:rsidRPr="001A6D98">
        <w:rPr>
          <w:sz w:val="24"/>
        </w:rPr>
        <w:t xml:space="preserve">Wykonawcy wspólnie ubiegający się o udzielenie zamówienia publicznego zobowiązani są do załączenia do oferty pełnomocnictwa ustanawiającego Pełnomocnika, o którym mowa w </w:t>
      </w:r>
      <w:proofErr w:type="spellStart"/>
      <w:r w:rsidRPr="001A6D98">
        <w:rPr>
          <w:sz w:val="24"/>
        </w:rPr>
        <w:t>pkt</w:t>
      </w:r>
      <w:proofErr w:type="spellEnd"/>
      <w:r w:rsidRPr="001A6D98">
        <w:rPr>
          <w:sz w:val="24"/>
        </w:rPr>
        <w:t xml:space="preserve"> </w:t>
      </w:r>
      <w:r>
        <w:rPr>
          <w:sz w:val="24"/>
        </w:rPr>
        <w:t>30.1.2.</w:t>
      </w:r>
      <w:r w:rsidRPr="001A6D98">
        <w:rPr>
          <w:sz w:val="24"/>
        </w:rPr>
        <w:t xml:space="preserve"> SIWZ.</w:t>
      </w:r>
    </w:p>
    <w:p w:rsidR="00C6353E" w:rsidRDefault="00C6353E" w:rsidP="00C6353E">
      <w:pPr>
        <w:spacing w:after="120"/>
        <w:ind w:left="1134" w:hanging="850"/>
        <w:jc w:val="both"/>
        <w:rPr>
          <w:sz w:val="24"/>
        </w:rPr>
      </w:pPr>
      <w:r>
        <w:rPr>
          <w:sz w:val="24"/>
        </w:rPr>
        <w:t>30.1.4.</w:t>
      </w:r>
      <w:r>
        <w:rPr>
          <w:sz w:val="24"/>
        </w:rPr>
        <w:tab/>
      </w:r>
      <w:r w:rsidRPr="001A6D98">
        <w:rPr>
          <w:sz w:val="24"/>
        </w:rPr>
        <w:t xml:space="preserve">Pełnomocnictwo powinno zawierać </w:t>
      </w:r>
      <w:r>
        <w:rPr>
          <w:sz w:val="24"/>
        </w:rPr>
        <w:t>umocowanie do reprezentowania w </w:t>
      </w:r>
      <w:r w:rsidRPr="001A6D98">
        <w:rPr>
          <w:sz w:val="24"/>
        </w:rPr>
        <w:t>postępowaniu albo do reprezentowania w postępowaniu i zawarcia Umowy.</w:t>
      </w:r>
    </w:p>
    <w:p w:rsidR="00C6353E" w:rsidRDefault="00C6353E" w:rsidP="00C6353E">
      <w:pPr>
        <w:spacing w:after="120"/>
        <w:ind w:left="1134" w:hanging="850"/>
        <w:jc w:val="both"/>
        <w:rPr>
          <w:sz w:val="24"/>
        </w:rPr>
      </w:pPr>
      <w:r>
        <w:rPr>
          <w:sz w:val="24"/>
        </w:rPr>
        <w:t>30.1.5.</w:t>
      </w:r>
      <w:r>
        <w:rPr>
          <w:sz w:val="24"/>
        </w:rPr>
        <w:tab/>
      </w:r>
      <w:r w:rsidRPr="001A6D98">
        <w:rPr>
          <w:sz w:val="24"/>
        </w:rPr>
        <w:t>Wszelka korespondencja prowadzona będzie wyłącznie z Pełnomocnikiem.</w:t>
      </w:r>
    </w:p>
    <w:p w:rsidR="00C6353E" w:rsidRDefault="00C6353E" w:rsidP="00C6353E">
      <w:pPr>
        <w:spacing w:after="120"/>
        <w:ind w:left="1134" w:hanging="850"/>
        <w:jc w:val="both"/>
        <w:rPr>
          <w:sz w:val="24"/>
        </w:rPr>
      </w:pPr>
      <w:r>
        <w:rPr>
          <w:sz w:val="24"/>
        </w:rPr>
        <w:t>30.1.6.</w:t>
      </w:r>
      <w:r>
        <w:rPr>
          <w:sz w:val="24"/>
        </w:rPr>
        <w:tab/>
      </w:r>
      <w:r w:rsidRPr="001A6D98">
        <w:rPr>
          <w:sz w:val="24"/>
        </w:rPr>
        <w:t>Wykonawcy wspólnie ubiegający się o niniejsze zamówienie, których oferta zostanie uznana za najkorzystniejszą, przed podpisaniem Umowy o realizację zamówienia, są zobowiązani dostarczyć Zamawiającemu stosowną umowę (np. konsorcjum, umowa spółki cywilnej).Nie dopuszcza się składania Umowy przedwstępnej konsorcjum lub Umowy zawartej pod warunkiem zawieszającym.</w:t>
      </w:r>
    </w:p>
    <w:p w:rsidR="00C6353E" w:rsidRDefault="00C6353E" w:rsidP="00C6353E">
      <w:pPr>
        <w:spacing w:after="120"/>
        <w:ind w:left="1134" w:hanging="850"/>
        <w:jc w:val="both"/>
        <w:rPr>
          <w:sz w:val="24"/>
        </w:rPr>
      </w:pPr>
    </w:p>
    <w:p w:rsidR="00C6353E" w:rsidRPr="00351825" w:rsidRDefault="00C6353E" w:rsidP="003F6E85">
      <w:pPr>
        <w:pStyle w:val="Nagwek1"/>
        <w:numPr>
          <w:ilvl w:val="0"/>
          <w:numId w:val="16"/>
        </w:numPr>
        <w:spacing w:before="0" w:after="120"/>
        <w:rPr>
          <w:rFonts w:ascii="Times New Roman" w:hAnsi="Times New Roman"/>
          <w:color w:val="auto"/>
          <w:sz w:val="24"/>
          <w:szCs w:val="24"/>
        </w:rPr>
      </w:pPr>
      <w:bookmarkStart w:id="63" w:name="_Toc468642219"/>
      <w:bookmarkStart w:id="64" w:name="_Toc532303700"/>
      <w:bookmarkStart w:id="65" w:name="_Toc532806660"/>
      <w:r w:rsidRPr="00351825">
        <w:rPr>
          <w:rFonts w:ascii="Times New Roman" w:hAnsi="Times New Roman"/>
          <w:color w:val="auto"/>
          <w:sz w:val="24"/>
          <w:szCs w:val="24"/>
        </w:rPr>
        <w:t>ZAŁĄCZNIKI  DO  SIWZ:</w:t>
      </w:r>
      <w:bookmarkEnd w:id="63"/>
      <w:bookmarkEnd w:id="64"/>
      <w:bookmarkEnd w:id="65"/>
    </w:p>
    <w:p w:rsidR="00C6353E" w:rsidRPr="00287D61" w:rsidRDefault="00C6353E" w:rsidP="00C6353E">
      <w:pPr>
        <w:autoSpaceDE w:val="0"/>
        <w:autoSpaceDN w:val="0"/>
        <w:adjustRightInd w:val="0"/>
        <w:spacing w:after="120"/>
        <w:ind w:left="567" w:hanging="567"/>
        <w:jc w:val="both"/>
        <w:rPr>
          <w:sz w:val="24"/>
          <w:szCs w:val="24"/>
        </w:rPr>
      </w:pPr>
      <w:r w:rsidRPr="000E4736">
        <w:rPr>
          <w:sz w:val="24"/>
          <w:szCs w:val="24"/>
        </w:rPr>
        <w:t>Nr 1</w:t>
      </w:r>
      <w:r w:rsidRPr="000E4736">
        <w:rPr>
          <w:sz w:val="24"/>
          <w:szCs w:val="24"/>
        </w:rPr>
        <w:tab/>
      </w:r>
      <w:r w:rsidRPr="000E4736">
        <w:rPr>
          <w:sz w:val="24"/>
          <w:szCs w:val="24"/>
        </w:rPr>
        <w:tab/>
      </w:r>
      <w:r w:rsidRPr="00287D61">
        <w:rPr>
          <w:i/>
          <w:sz w:val="24"/>
          <w:szCs w:val="24"/>
        </w:rPr>
        <w:t xml:space="preserve">Formularz oferty </w:t>
      </w:r>
      <w:r w:rsidRPr="00287D61">
        <w:rPr>
          <w:sz w:val="24"/>
          <w:szCs w:val="24"/>
        </w:rPr>
        <w:t>do wypełnienia przez wykonawców</w:t>
      </w:r>
    </w:p>
    <w:p w:rsidR="0097017D" w:rsidRPr="00287D61" w:rsidRDefault="00F83344" w:rsidP="0097017D">
      <w:pPr>
        <w:autoSpaceDE w:val="0"/>
        <w:autoSpaceDN w:val="0"/>
        <w:adjustRightInd w:val="0"/>
        <w:spacing w:after="120"/>
        <w:ind w:left="567" w:hanging="567"/>
        <w:jc w:val="both"/>
        <w:rPr>
          <w:sz w:val="24"/>
          <w:szCs w:val="24"/>
        </w:rPr>
      </w:pPr>
      <w:r w:rsidRPr="00287D61">
        <w:rPr>
          <w:sz w:val="24"/>
          <w:szCs w:val="24"/>
        </w:rPr>
        <w:t>Nr 2</w:t>
      </w:r>
      <w:r w:rsidR="00100BDE">
        <w:rPr>
          <w:sz w:val="24"/>
          <w:szCs w:val="24"/>
        </w:rPr>
        <w:t xml:space="preserve">   </w:t>
      </w:r>
      <w:r w:rsidR="00100BDE">
        <w:rPr>
          <w:i/>
          <w:sz w:val="24"/>
          <w:szCs w:val="24"/>
        </w:rPr>
        <w:t>Formularz asortymentowo - cenowy</w:t>
      </w:r>
      <w:r w:rsidR="00C6353E" w:rsidRPr="00287D61">
        <w:rPr>
          <w:i/>
          <w:sz w:val="24"/>
          <w:szCs w:val="24"/>
        </w:rPr>
        <w:t xml:space="preserve"> </w:t>
      </w:r>
    </w:p>
    <w:p w:rsidR="00C6353E" w:rsidRPr="00B06F2E" w:rsidRDefault="00355E44" w:rsidP="00C6353E">
      <w:pPr>
        <w:spacing w:after="120"/>
        <w:ind w:left="567" w:hanging="567"/>
        <w:jc w:val="both"/>
        <w:rPr>
          <w:color w:val="000000"/>
          <w:sz w:val="24"/>
          <w:szCs w:val="24"/>
        </w:rPr>
      </w:pPr>
      <w:r w:rsidRPr="00287D61">
        <w:rPr>
          <w:sz w:val="24"/>
          <w:szCs w:val="24"/>
        </w:rPr>
        <w:t>Nr 3</w:t>
      </w:r>
      <w:r w:rsidR="00D210DB">
        <w:rPr>
          <w:sz w:val="24"/>
          <w:szCs w:val="24"/>
        </w:rPr>
        <w:t>-</w:t>
      </w:r>
      <w:r w:rsidR="00C6353E" w:rsidRPr="00287D61">
        <w:rPr>
          <w:sz w:val="24"/>
          <w:szCs w:val="24"/>
        </w:rPr>
        <w:tab/>
      </w:r>
      <w:r w:rsidR="00D210DB">
        <w:rPr>
          <w:color w:val="000000"/>
          <w:sz w:val="24"/>
          <w:szCs w:val="24"/>
        </w:rPr>
        <w:t>Wzór umowy</w:t>
      </w:r>
      <w:r w:rsidR="00C6353E" w:rsidRPr="00B06F2E">
        <w:rPr>
          <w:color w:val="000000"/>
          <w:sz w:val="24"/>
          <w:szCs w:val="24"/>
        </w:rPr>
        <w:t xml:space="preserve"> </w:t>
      </w:r>
    </w:p>
    <w:p w:rsidR="00C6353E" w:rsidRPr="000E4736" w:rsidRDefault="00C6353E" w:rsidP="00C6353E">
      <w:pPr>
        <w:spacing w:after="120"/>
        <w:ind w:left="567" w:hanging="567"/>
        <w:jc w:val="both"/>
        <w:rPr>
          <w:color w:val="000000"/>
          <w:sz w:val="24"/>
          <w:szCs w:val="24"/>
        </w:rPr>
      </w:pPr>
      <w:r w:rsidRPr="000E4736">
        <w:rPr>
          <w:sz w:val="24"/>
          <w:szCs w:val="24"/>
        </w:rPr>
        <w:t>Nr 4</w:t>
      </w:r>
      <w:r w:rsidRPr="000E4736">
        <w:rPr>
          <w:sz w:val="24"/>
          <w:szCs w:val="24"/>
        </w:rPr>
        <w:tab/>
        <w:t xml:space="preserve">Oświadczenie Wykonawcy na podstawie art. 25a ust. 1 </w:t>
      </w:r>
      <w:r w:rsidRPr="000E4736">
        <w:rPr>
          <w:i/>
          <w:sz w:val="24"/>
          <w:szCs w:val="24"/>
        </w:rPr>
        <w:t>Prawa zamówień publicznych</w:t>
      </w:r>
      <w:r w:rsidRPr="000E4736">
        <w:rPr>
          <w:sz w:val="24"/>
          <w:szCs w:val="24"/>
        </w:rPr>
        <w:t xml:space="preserve"> - wzór druku</w:t>
      </w:r>
      <w:r w:rsidRPr="000E4736">
        <w:rPr>
          <w:color w:val="FF0000"/>
          <w:sz w:val="24"/>
          <w:szCs w:val="24"/>
        </w:rPr>
        <w:t>.</w:t>
      </w:r>
    </w:p>
    <w:p w:rsidR="00C6353E" w:rsidRDefault="00C6353E" w:rsidP="00E619CC">
      <w:pPr>
        <w:spacing w:after="120"/>
        <w:ind w:left="567" w:hanging="567"/>
        <w:jc w:val="both"/>
        <w:rPr>
          <w:sz w:val="24"/>
          <w:szCs w:val="24"/>
        </w:rPr>
      </w:pPr>
      <w:r w:rsidRPr="000E4736">
        <w:rPr>
          <w:color w:val="000000"/>
          <w:sz w:val="24"/>
          <w:szCs w:val="24"/>
        </w:rPr>
        <w:t>Nr 5</w:t>
      </w:r>
      <w:r w:rsidRPr="000E4736">
        <w:rPr>
          <w:color w:val="000000"/>
          <w:sz w:val="24"/>
          <w:szCs w:val="24"/>
        </w:rPr>
        <w:tab/>
      </w:r>
      <w:r w:rsidRPr="000E4736">
        <w:rPr>
          <w:kern w:val="1"/>
          <w:sz w:val="24"/>
          <w:szCs w:val="24"/>
          <w:lang w:eastAsia="ar-SA"/>
        </w:rPr>
        <w:t xml:space="preserve">Oświadczenie o braku przynależności / o przynależności do tej samej grupy kapitałowej, o której mowa w art. 24 ust. 1 </w:t>
      </w:r>
      <w:proofErr w:type="spellStart"/>
      <w:r w:rsidRPr="000E4736">
        <w:rPr>
          <w:kern w:val="1"/>
          <w:sz w:val="24"/>
          <w:szCs w:val="24"/>
          <w:lang w:eastAsia="ar-SA"/>
        </w:rPr>
        <w:t>pkt</w:t>
      </w:r>
      <w:proofErr w:type="spellEnd"/>
      <w:r w:rsidRPr="000E4736">
        <w:rPr>
          <w:kern w:val="1"/>
          <w:sz w:val="24"/>
          <w:szCs w:val="24"/>
          <w:lang w:eastAsia="ar-SA"/>
        </w:rPr>
        <w:t xml:space="preserve"> 23 </w:t>
      </w:r>
      <w:r w:rsidRPr="000E4736">
        <w:rPr>
          <w:i/>
          <w:sz w:val="24"/>
          <w:szCs w:val="24"/>
        </w:rPr>
        <w:t>Prawa zamówień publicznych</w:t>
      </w:r>
      <w:r w:rsidRPr="000E4736">
        <w:rPr>
          <w:kern w:val="1"/>
          <w:sz w:val="24"/>
          <w:szCs w:val="24"/>
          <w:lang w:eastAsia="ar-SA"/>
        </w:rPr>
        <w:t xml:space="preserve">– </w:t>
      </w:r>
      <w:r w:rsidRPr="000E4736">
        <w:rPr>
          <w:sz w:val="24"/>
          <w:szCs w:val="24"/>
        </w:rPr>
        <w:t>wzór druku.</w:t>
      </w:r>
    </w:p>
    <w:p w:rsidR="00E619CC" w:rsidRDefault="00E619CC" w:rsidP="00E619CC">
      <w:pPr>
        <w:spacing w:after="120"/>
        <w:ind w:left="567" w:hanging="567"/>
        <w:jc w:val="both"/>
        <w:rPr>
          <w:sz w:val="24"/>
          <w:szCs w:val="24"/>
        </w:rPr>
      </w:pPr>
    </w:p>
    <w:p w:rsidR="00C6353E" w:rsidRPr="00DD6302" w:rsidRDefault="00C6353E" w:rsidP="00C6353E">
      <w:pPr>
        <w:spacing w:after="120"/>
        <w:jc w:val="both"/>
        <w:rPr>
          <w:sz w:val="24"/>
          <w:szCs w:val="24"/>
        </w:rPr>
      </w:pPr>
      <w:r w:rsidRPr="00DD6302">
        <w:rPr>
          <w:sz w:val="24"/>
          <w:szCs w:val="24"/>
        </w:rPr>
        <w:t xml:space="preserve">Zamawiający dopuszcza zmiany wielkości pól załączników oraz odmiany wyrazów wynikające ze złożenia oferty wspólnej. Wprowadzone zmiany nie </w:t>
      </w:r>
      <w:r>
        <w:rPr>
          <w:sz w:val="24"/>
          <w:szCs w:val="24"/>
        </w:rPr>
        <w:t>powinny</w:t>
      </w:r>
      <w:r w:rsidRPr="00DD6302">
        <w:rPr>
          <w:sz w:val="24"/>
          <w:szCs w:val="24"/>
        </w:rPr>
        <w:t xml:space="preserve"> zmieniać treści załączników.</w:t>
      </w:r>
    </w:p>
    <w:p w:rsidR="00C6353E" w:rsidRDefault="00C6353E" w:rsidP="00C6353E">
      <w:pPr>
        <w:pStyle w:val="Tekstprzypisudolnego"/>
        <w:rPr>
          <w:b/>
        </w:rPr>
      </w:pPr>
    </w:p>
    <w:p w:rsidR="00C6353E" w:rsidRDefault="00C6353E" w:rsidP="00C6353E">
      <w:pPr>
        <w:pStyle w:val="Tekstprzypisudolnego"/>
      </w:pPr>
      <w:r>
        <w:rPr>
          <w:b/>
        </w:rPr>
        <w:t xml:space="preserve">O p </w:t>
      </w:r>
      <w:proofErr w:type="spellStart"/>
      <w:r>
        <w:rPr>
          <w:b/>
        </w:rPr>
        <w:t>r</w:t>
      </w:r>
      <w:proofErr w:type="spellEnd"/>
      <w:r>
        <w:rPr>
          <w:b/>
        </w:rPr>
        <w:t xml:space="preserve"> a c o w a ł:</w:t>
      </w:r>
    </w:p>
    <w:p w:rsidR="00C6353E" w:rsidRDefault="00C6353E" w:rsidP="00C6353E">
      <w:pPr>
        <w:pStyle w:val="Tekstprzypisudolnego"/>
      </w:pPr>
    </w:p>
    <w:p w:rsidR="00C6353E" w:rsidRDefault="00450B55" w:rsidP="00C6353E">
      <w:pPr>
        <w:pStyle w:val="Tekstprzypisudolnego"/>
      </w:pPr>
      <w:r>
        <w:t>Justyna Paul</w:t>
      </w:r>
    </w:p>
    <w:p w:rsidR="00C6353E" w:rsidRDefault="00C6353E" w:rsidP="00C6353E">
      <w:pPr>
        <w:pStyle w:val="Tekstprzypisudolnego"/>
        <w:rPr>
          <w:b/>
        </w:rPr>
      </w:pPr>
    </w:p>
    <w:p w:rsidR="00C6353E" w:rsidRDefault="00C6353E" w:rsidP="00C6353E">
      <w:pPr>
        <w:rPr>
          <w:sz w:val="24"/>
          <w:szCs w:val="24"/>
        </w:rPr>
      </w:pPr>
      <w:r w:rsidRPr="00810D30">
        <w:rPr>
          <w:sz w:val="24"/>
          <w:szCs w:val="24"/>
        </w:rPr>
        <w:t xml:space="preserve">Członkowie Komisji Przetargowej </w:t>
      </w:r>
      <w:r>
        <w:rPr>
          <w:sz w:val="24"/>
          <w:szCs w:val="24"/>
        </w:rPr>
        <w:t>:</w:t>
      </w:r>
    </w:p>
    <w:p w:rsidR="00C6353E" w:rsidRDefault="00C6353E" w:rsidP="00C6353E">
      <w:pPr>
        <w:pStyle w:val="Styl1"/>
        <w:rPr>
          <w:szCs w:val="24"/>
        </w:rPr>
      </w:pPr>
    </w:p>
    <w:p w:rsidR="00C6353E" w:rsidRPr="00364DB2" w:rsidRDefault="00C6353E" w:rsidP="00C6353E">
      <w:pPr>
        <w:pStyle w:val="Styl1"/>
        <w:rPr>
          <w:szCs w:val="24"/>
        </w:rPr>
      </w:pPr>
      <w:r w:rsidRPr="00364DB2">
        <w:rPr>
          <w:szCs w:val="24"/>
        </w:rPr>
        <w:t>Przewodnicząc</w:t>
      </w:r>
      <w:r w:rsidR="00E619CC">
        <w:rPr>
          <w:szCs w:val="24"/>
        </w:rPr>
        <w:t>y</w:t>
      </w:r>
      <w:r>
        <w:rPr>
          <w:szCs w:val="24"/>
        </w:rPr>
        <w:t xml:space="preserve"> – </w:t>
      </w:r>
      <w:r w:rsidR="00FA513A">
        <w:rPr>
          <w:szCs w:val="24"/>
        </w:rPr>
        <w:t xml:space="preserve"> Emilia </w:t>
      </w:r>
      <w:proofErr w:type="spellStart"/>
      <w:r w:rsidR="00FA513A">
        <w:rPr>
          <w:szCs w:val="24"/>
        </w:rPr>
        <w:t>Bogdali</w:t>
      </w:r>
      <w:proofErr w:type="spellEnd"/>
      <w:r>
        <w:rPr>
          <w:szCs w:val="24"/>
        </w:rPr>
        <w:tab/>
      </w:r>
      <w:r>
        <w:rPr>
          <w:szCs w:val="24"/>
        </w:rPr>
        <w:tab/>
      </w:r>
      <w:r>
        <w:rPr>
          <w:szCs w:val="24"/>
        </w:rPr>
        <w:tab/>
      </w:r>
      <w:r>
        <w:rPr>
          <w:szCs w:val="24"/>
        </w:rPr>
        <w:tab/>
      </w:r>
      <w:r w:rsidRPr="00364DB2">
        <w:rPr>
          <w:szCs w:val="24"/>
        </w:rPr>
        <w:t>………………………</w:t>
      </w:r>
      <w:r>
        <w:rPr>
          <w:szCs w:val="24"/>
        </w:rPr>
        <w:t>…</w:t>
      </w:r>
      <w:r w:rsidRPr="00364DB2">
        <w:rPr>
          <w:szCs w:val="24"/>
        </w:rPr>
        <w:t>…..</w:t>
      </w:r>
    </w:p>
    <w:p w:rsidR="00C6353E" w:rsidRDefault="00C6353E" w:rsidP="00C6353E">
      <w:pPr>
        <w:pStyle w:val="Styl1"/>
        <w:rPr>
          <w:szCs w:val="24"/>
        </w:rPr>
      </w:pPr>
    </w:p>
    <w:p w:rsidR="00C6353E" w:rsidRDefault="00C6353E" w:rsidP="00C6353E">
      <w:pPr>
        <w:pStyle w:val="Styl1"/>
        <w:rPr>
          <w:szCs w:val="24"/>
        </w:rPr>
      </w:pPr>
      <w:r>
        <w:rPr>
          <w:szCs w:val="24"/>
        </w:rPr>
        <w:t xml:space="preserve">Z-ca </w:t>
      </w:r>
      <w:r w:rsidRPr="00364DB2">
        <w:rPr>
          <w:szCs w:val="24"/>
        </w:rPr>
        <w:t>Przewodnicząc</w:t>
      </w:r>
      <w:r w:rsidR="00E619CC">
        <w:rPr>
          <w:szCs w:val="24"/>
        </w:rPr>
        <w:t>ego</w:t>
      </w:r>
      <w:r w:rsidR="00B522E2">
        <w:rPr>
          <w:szCs w:val="24"/>
        </w:rPr>
        <w:t>–</w:t>
      </w:r>
      <w:r w:rsidR="00450B55">
        <w:rPr>
          <w:szCs w:val="24"/>
        </w:rPr>
        <w:t xml:space="preserve">  </w:t>
      </w:r>
      <w:r w:rsidR="00FA513A">
        <w:rPr>
          <w:szCs w:val="24"/>
        </w:rPr>
        <w:t xml:space="preserve">Aleksandra Bednarczyk   </w:t>
      </w:r>
      <w:r w:rsidR="00E619CC">
        <w:rPr>
          <w:szCs w:val="24"/>
        </w:rPr>
        <w:tab/>
      </w:r>
      <w:r w:rsidRPr="00364DB2">
        <w:rPr>
          <w:szCs w:val="24"/>
        </w:rPr>
        <w:t>……………………………..</w:t>
      </w:r>
    </w:p>
    <w:p w:rsidR="00FA513A" w:rsidRDefault="00FA513A" w:rsidP="00C6353E">
      <w:pPr>
        <w:pStyle w:val="Styl1"/>
        <w:rPr>
          <w:szCs w:val="24"/>
        </w:rPr>
      </w:pPr>
    </w:p>
    <w:p w:rsidR="00FA513A" w:rsidRDefault="00FA513A" w:rsidP="00C6353E">
      <w:pPr>
        <w:pStyle w:val="Styl1"/>
        <w:rPr>
          <w:szCs w:val="24"/>
        </w:rPr>
      </w:pPr>
      <w:r w:rsidRPr="00364DB2">
        <w:rPr>
          <w:szCs w:val="24"/>
        </w:rPr>
        <w:t xml:space="preserve">Członek </w:t>
      </w:r>
      <w:r>
        <w:rPr>
          <w:szCs w:val="24"/>
        </w:rPr>
        <w:t xml:space="preserve">– Zenobia Stachyra </w:t>
      </w:r>
      <w:r>
        <w:rPr>
          <w:szCs w:val="24"/>
        </w:rPr>
        <w:tab/>
      </w:r>
      <w:r>
        <w:rPr>
          <w:szCs w:val="24"/>
        </w:rPr>
        <w:tab/>
      </w:r>
      <w:r>
        <w:rPr>
          <w:szCs w:val="24"/>
        </w:rPr>
        <w:tab/>
      </w:r>
      <w:r>
        <w:rPr>
          <w:szCs w:val="24"/>
        </w:rPr>
        <w:tab/>
      </w:r>
      <w:r>
        <w:rPr>
          <w:szCs w:val="24"/>
        </w:rPr>
        <w:tab/>
        <w:t>……………………………..</w:t>
      </w:r>
    </w:p>
    <w:p w:rsidR="00C6353E" w:rsidRDefault="00C6353E" w:rsidP="00C6353E">
      <w:pPr>
        <w:pStyle w:val="Styl1"/>
        <w:rPr>
          <w:szCs w:val="24"/>
        </w:rPr>
      </w:pPr>
    </w:p>
    <w:p w:rsidR="00C6353E" w:rsidRDefault="00C6353E" w:rsidP="00C6353E">
      <w:pPr>
        <w:pStyle w:val="Styl1"/>
        <w:rPr>
          <w:szCs w:val="24"/>
        </w:rPr>
      </w:pPr>
      <w:r w:rsidRPr="00364DB2">
        <w:rPr>
          <w:szCs w:val="24"/>
        </w:rPr>
        <w:t xml:space="preserve">Członek </w:t>
      </w:r>
      <w:r>
        <w:rPr>
          <w:szCs w:val="24"/>
        </w:rPr>
        <w:t xml:space="preserve">– </w:t>
      </w:r>
      <w:r w:rsidR="009E3EB5">
        <w:rPr>
          <w:szCs w:val="24"/>
        </w:rPr>
        <w:t>Magdalena Furmańska - Czajor</w:t>
      </w:r>
      <w:r w:rsidR="009E3EB5">
        <w:rPr>
          <w:szCs w:val="24"/>
        </w:rPr>
        <w:tab/>
      </w:r>
      <w:r w:rsidR="009E3EB5">
        <w:rPr>
          <w:szCs w:val="24"/>
        </w:rPr>
        <w:tab/>
      </w:r>
      <w:r>
        <w:rPr>
          <w:szCs w:val="24"/>
        </w:rPr>
        <w:tab/>
        <w:t>……………………………..</w:t>
      </w:r>
    </w:p>
    <w:p w:rsidR="009E3EB5" w:rsidRDefault="009E3EB5" w:rsidP="00C6353E">
      <w:pPr>
        <w:pStyle w:val="Styl1"/>
        <w:rPr>
          <w:szCs w:val="24"/>
        </w:rPr>
      </w:pPr>
    </w:p>
    <w:p w:rsidR="00C6353E" w:rsidRPr="00364DB2" w:rsidRDefault="00C6353E" w:rsidP="00C6353E">
      <w:pPr>
        <w:pStyle w:val="Styl1"/>
        <w:rPr>
          <w:szCs w:val="24"/>
        </w:rPr>
      </w:pPr>
      <w:r w:rsidRPr="00364DB2">
        <w:rPr>
          <w:szCs w:val="24"/>
        </w:rPr>
        <w:t>Sekretarz</w:t>
      </w:r>
      <w:r w:rsidR="00450B55">
        <w:rPr>
          <w:szCs w:val="24"/>
        </w:rPr>
        <w:t xml:space="preserve"> – Justyna Paul</w:t>
      </w:r>
      <w:r w:rsidR="00E619CC">
        <w:rPr>
          <w:szCs w:val="24"/>
        </w:rPr>
        <w:tab/>
      </w:r>
      <w:r>
        <w:rPr>
          <w:szCs w:val="24"/>
        </w:rPr>
        <w:tab/>
      </w:r>
      <w:r>
        <w:rPr>
          <w:szCs w:val="24"/>
        </w:rPr>
        <w:tab/>
      </w:r>
      <w:r>
        <w:rPr>
          <w:szCs w:val="24"/>
        </w:rPr>
        <w:tab/>
      </w:r>
      <w:r>
        <w:rPr>
          <w:szCs w:val="24"/>
        </w:rPr>
        <w:tab/>
      </w:r>
      <w:r w:rsidRPr="00364DB2">
        <w:rPr>
          <w:szCs w:val="24"/>
        </w:rPr>
        <w:t>……………………………..</w:t>
      </w:r>
    </w:p>
    <w:p w:rsidR="00C6353E" w:rsidRDefault="00C6353E" w:rsidP="00C6353E">
      <w:pPr>
        <w:pStyle w:val="Tekstprzypisudolnego"/>
        <w:rPr>
          <w:b/>
        </w:rPr>
      </w:pPr>
    </w:p>
    <w:p w:rsidR="00A45B4C" w:rsidRDefault="00A45B4C" w:rsidP="00C6353E">
      <w:pPr>
        <w:pStyle w:val="Tekstprzypisudolnego"/>
        <w:rPr>
          <w:b/>
        </w:rPr>
      </w:pPr>
    </w:p>
    <w:p w:rsidR="00A45B4C" w:rsidRDefault="00A45B4C" w:rsidP="00C6353E">
      <w:pPr>
        <w:pStyle w:val="Tekstprzypisudolnego"/>
        <w:rPr>
          <w:b/>
        </w:rPr>
      </w:pPr>
    </w:p>
    <w:p w:rsidR="00C6353E" w:rsidRPr="0069092E" w:rsidRDefault="00C6353E" w:rsidP="00C6353E">
      <w:pPr>
        <w:pStyle w:val="Tekstprzypisudolnego"/>
        <w:rPr>
          <w:b/>
        </w:rPr>
      </w:pPr>
      <w:r w:rsidRPr="0069092E">
        <w:rPr>
          <w:b/>
        </w:rPr>
        <w:t>Zatwierdził :</w:t>
      </w:r>
    </w:p>
    <w:p w:rsidR="00C6353E" w:rsidRDefault="00C6353E" w:rsidP="00C6353E">
      <w:pPr>
        <w:pStyle w:val="Tekstprzypisudolnego"/>
      </w:pPr>
    </w:p>
    <w:p w:rsidR="00C6353E" w:rsidRDefault="00C6353E" w:rsidP="00C6353E">
      <w:pPr>
        <w:pStyle w:val="Tekstprzypisudolnego"/>
      </w:pPr>
    </w:p>
    <w:p w:rsidR="00C6353E" w:rsidRDefault="00C6353E" w:rsidP="00C6353E">
      <w:pPr>
        <w:pStyle w:val="Tekstprzypisudolnego"/>
      </w:pPr>
      <w:r>
        <w:t>Główny Księgowy</w:t>
      </w:r>
      <w:r w:rsidR="00D31D1E">
        <w:tab/>
      </w:r>
      <w:r w:rsidR="00D31D1E">
        <w:tab/>
      </w:r>
      <w:r w:rsidR="00D31D1E">
        <w:tab/>
      </w:r>
      <w:r w:rsidR="00D31D1E">
        <w:tab/>
      </w:r>
      <w:r w:rsidR="00D31D1E">
        <w:tab/>
      </w:r>
      <w:r w:rsidR="00D31D1E">
        <w:tab/>
      </w:r>
      <w:r w:rsidR="00D31D1E">
        <w:tab/>
        <w:t>..</w:t>
      </w:r>
      <w:r>
        <w:t>…………………………..</w:t>
      </w:r>
    </w:p>
    <w:p w:rsidR="00C6353E" w:rsidRDefault="00C6353E" w:rsidP="00C6353E">
      <w:pPr>
        <w:pStyle w:val="Tekstprzypisudolnego"/>
      </w:pPr>
    </w:p>
    <w:p w:rsidR="00C6353E" w:rsidRDefault="00C6353E" w:rsidP="00C6353E">
      <w:pPr>
        <w:pStyle w:val="Tekstprzypisudolnego"/>
      </w:pPr>
    </w:p>
    <w:p w:rsidR="00C6353E" w:rsidRDefault="00C6353E" w:rsidP="00C6353E">
      <w:pPr>
        <w:pStyle w:val="Tekstprzypisudolnego"/>
      </w:pPr>
      <w:r>
        <w:t>Z-ca Dyrektora ds. Lecznictwa</w:t>
      </w:r>
      <w:r>
        <w:tab/>
      </w:r>
      <w:r>
        <w:tab/>
      </w:r>
      <w:r>
        <w:tab/>
      </w:r>
      <w:r w:rsidR="00D31D1E">
        <w:tab/>
      </w:r>
      <w:r w:rsidR="00D31D1E">
        <w:tab/>
        <w:t>…..</w:t>
      </w:r>
      <w:r>
        <w:t>………………………..</w:t>
      </w:r>
    </w:p>
    <w:p w:rsidR="00C6353E" w:rsidRDefault="00C6353E" w:rsidP="00C6353E">
      <w:pPr>
        <w:pStyle w:val="Tekstprzypisudolnego"/>
      </w:pPr>
    </w:p>
    <w:p w:rsidR="0069092E" w:rsidRDefault="0069092E" w:rsidP="00C6353E">
      <w:pPr>
        <w:pStyle w:val="Tekstprzypisudolnego"/>
      </w:pPr>
    </w:p>
    <w:p w:rsidR="00C6353E" w:rsidRDefault="00C6353E" w:rsidP="00C6353E">
      <w:pPr>
        <w:pStyle w:val="Tekstprzypisudolnego"/>
      </w:pPr>
      <w:r>
        <w:t>Dyrektor</w:t>
      </w:r>
      <w:r>
        <w:tab/>
      </w:r>
      <w:r>
        <w:tab/>
      </w:r>
      <w:r>
        <w:tab/>
      </w:r>
      <w:r>
        <w:tab/>
      </w:r>
      <w:r>
        <w:tab/>
      </w:r>
      <w:r w:rsidR="00D31D1E">
        <w:tab/>
      </w:r>
      <w:r w:rsidR="00D31D1E">
        <w:tab/>
      </w:r>
      <w:r w:rsidR="00D31D1E">
        <w:tab/>
        <w:t>.</w:t>
      </w:r>
      <w:r>
        <w:t>………………………….</w:t>
      </w:r>
    </w:p>
    <w:p w:rsidR="005C1EFF" w:rsidRDefault="005C1EFF" w:rsidP="00C6353E">
      <w:pPr>
        <w:pStyle w:val="Tekstprzypisudolnego"/>
      </w:pPr>
    </w:p>
    <w:p w:rsidR="005C1EFF" w:rsidRDefault="005C1EFF" w:rsidP="00C6353E">
      <w:pPr>
        <w:pStyle w:val="Tekstprzypisudolnego"/>
      </w:pPr>
    </w:p>
    <w:p w:rsidR="005C1EFF" w:rsidRDefault="005C1EFF" w:rsidP="00C6353E">
      <w:pPr>
        <w:pStyle w:val="Tekstprzypisudolnego"/>
      </w:pPr>
    </w:p>
    <w:p w:rsidR="005C1EFF" w:rsidRDefault="005C1EFF" w:rsidP="00C6353E">
      <w:pPr>
        <w:pStyle w:val="Tekstprzypisudolnego"/>
      </w:pPr>
      <w:r>
        <w:t>Podpisy na oryginale</w:t>
      </w:r>
    </w:p>
    <w:sectPr w:rsidR="005C1EFF" w:rsidSect="00F01799">
      <w:headerReference w:type="even" r:id="rId19"/>
      <w:headerReference w:type="default" r:id="rId20"/>
      <w:footerReference w:type="even"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BDE" w:rsidRDefault="00100BDE" w:rsidP="00B7127A">
      <w:r>
        <w:separator/>
      </w:r>
    </w:p>
  </w:endnote>
  <w:endnote w:type="continuationSeparator" w:id="1">
    <w:p w:rsidR="00100BDE" w:rsidRDefault="00100BDE" w:rsidP="00B71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BDE" w:rsidRDefault="00100BDE" w:rsidP="00764BCE">
    <w:pPr>
      <w:pStyle w:val="Stopka"/>
      <w:tabs>
        <w:tab w:val="left" w:pos="368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BDE" w:rsidRDefault="00100BDE" w:rsidP="00764BCE">
    <w:pPr>
      <w:pStyle w:val="Stopka"/>
      <w:jc w:val="center"/>
    </w:pPr>
  </w:p>
  <w:p w:rsidR="00100BDE" w:rsidRDefault="00100BDE">
    <w:pPr>
      <w:pStyle w:val="Stopka"/>
      <w:jc w:val="right"/>
    </w:pPr>
    <w:r>
      <w:t xml:space="preserve">Strona </w:t>
    </w:r>
    <w:r w:rsidR="00703BFC">
      <w:rPr>
        <w:b/>
      </w:rPr>
      <w:fldChar w:fldCharType="begin"/>
    </w:r>
    <w:r>
      <w:rPr>
        <w:b/>
      </w:rPr>
      <w:instrText>PAGE</w:instrText>
    </w:r>
    <w:r w:rsidR="00703BFC">
      <w:rPr>
        <w:b/>
      </w:rPr>
      <w:fldChar w:fldCharType="separate"/>
    </w:r>
    <w:r w:rsidR="00B70F6E">
      <w:rPr>
        <w:b/>
        <w:noProof/>
      </w:rPr>
      <w:t>9</w:t>
    </w:r>
    <w:r w:rsidR="00703BFC">
      <w:rPr>
        <w:b/>
      </w:rPr>
      <w:fldChar w:fldCharType="end"/>
    </w:r>
    <w:r>
      <w:t xml:space="preserve"> z </w:t>
    </w:r>
    <w:r w:rsidR="00703BFC">
      <w:rPr>
        <w:b/>
      </w:rPr>
      <w:fldChar w:fldCharType="begin"/>
    </w:r>
    <w:r>
      <w:rPr>
        <w:b/>
      </w:rPr>
      <w:instrText>NUMPAGES</w:instrText>
    </w:r>
    <w:r w:rsidR="00703BFC">
      <w:rPr>
        <w:b/>
      </w:rPr>
      <w:fldChar w:fldCharType="separate"/>
    </w:r>
    <w:r w:rsidR="00B70F6E">
      <w:rPr>
        <w:b/>
        <w:noProof/>
      </w:rPr>
      <w:t>22</w:t>
    </w:r>
    <w:r w:rsidR="00703BFC">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BDE" w:rsidRDefault="00100BDE" w:rsidP="00B7127A">
      <w:r>
        <w:separator/>
      </w:r>
    </w:p>
  </w:footnote>
  <w:footnote w:type="continuationSeparator" w:id="1">
    <w:p w:rsidR="00100BDE" w:rsidRDefault="00100BDE" w:rsidP="00B71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BDE" w:rsidRDefault="00100BDE">
    <w:pPr>
      <w:pStyle w:val="Nagwek"/>
    </w:pPr>
  </w:p>
  <w:p w:rsidR="00100BDE" w:rsidRDefault="00100BDE">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BDE" w:rsidRPr="00D323EC" w:rsidRDefault="00100BDE" w:rsidP="00764BCE">
    <w:pPr>
      <w:autoSpaceDE w:val="0"/>
      <w:autoSpaceDN w:val="0"/>
      <w:adjustRightInd w:val="0"/>
      <w:rPr>
        <w:b/>
        <w:sz w:val="24"/>
        <w:szCs w:val="24"/>
        <w:lang w:eastAsia="en-US"/>
      </w:rPr>
    </w:pPr>
    <w:r w:rsidRPr="00D323EC">
      <w:rPr>
        <w:b/>
        <w:sz w:val="24"/>
        <w:szCs w:val="24"/>
      </w:rPr>
      <w:t xml:space="preserve">Znak postępowania  </w:t>
    </w:r>
    <w:r w:rsidRPr="00D323EC">
      <w:rPr>
        <w:rStyle w:val="FontStyle58"/>
        <w:rFonts w:ascii="Times New Roman" w:hAnsi="Times New Roman"/>
        <w:b/>
        <w:sz w:val="24"/>
        <w:szCs w:val="24"/>
      </w:rPr>
      <w:t>Szp.2/NZ-271-</w:t>
    </w:r>
    <w:r>
      <w:rPr>
        <w:rStyle w:val="FontStyle58"/>
        <w:rFonts w:ascii="Times New Roman" w:hAnsi="Times New Roman"/>
        <w:b/>
        <w:sz w:val="24"/>
        <w:szCs w:val="24"/>
      </w:rPr>
      <w:t>19/20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75B5"/>
    <w:multiLevelType w:val="multilevel"/>
    <w:tmpl w:val="5CA0032A"/>
    <w:lvl w:ilvl="0">
      <w:start w:val="14"/>
      <w:numFmt w:val="decimal"/>
      <w:lvlText w:val="%1."/>
      <w:lvlJc w:val="left"/>
      <w:pPr>
        <w:tabs>
          <w:tab w:val="num" w:pos="855"/>
        </w:tabs>
        <w:ind w:left="855" w:hanging="855"/>
      </w:pPr>
      <w:rPr>
        <w:rFonts w:cs="Times New Roman" w:hint="default"/>
      </w:rPr>
    </w:lvl>
    <w:lvl w:ilvl="1">
      <w:start w:val="3"/>
      <w:numFmt w:val="decimal"/>
      <w:lvlText w:val="%1.%2."/>
      <w:lvlJc w:val="left"/>
      <w:pPr>
        <w:tabs>
          <w:tab w:val="num" w:pos="997"/>
        </w:tabs>
        <w:ind w:left="997" w:hanging="855"/>
      </w:pPr>
      <w:rPr>
        <w:rFonts w:cs="Times New Roman" w:hint="default"/>
      </w:rPr>
    </w:lvl>
    <w:lvl w:ilvl="2">
      <w:start w:val="2"/>
      <w:numFmt w:val="decimal"/>
      <w:lvlText w:val="%1.%2.%3."/>
      <w:lvlJc w:val="left"/>
      <w:pPr>
        <w:tabs>
          <w:tab w:val="num" w:pos="1139"/>
        </w:tabs>
        <w:ind w:left="1139" w:hanging="855"/>
      </w:pPr>
      <w:rPr>
        <w:rFonts w:cs="Times New Roman" w:hint="default"/>
        <w:b w:val="0"/>
      </w:rPr>
    </w:lvl>
    <w:lvl w:ilvl="3">
      <w:start w:val="1"/>
      <w:numFmt w:val="decimal"/>
      <w:lvlText w:val="%1.%2.%3.%4."/>
      <w:lvlJc w:val="left"/>
      <w:pPr>
        <w:tabs>
          <w:tab w:val="num" w:pos="1281"/>
        </w:tabs>
        <w:ind w:left="1281" w:hanging="855"/>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1">
    <w:nsid w:val="04C70004"/>
    <w:multiLevelType w:val="multilevel"/>
    <w:tmpl w:val="84BECEF0"/>
    <w:lvl w:ilvl="0">
      <w:start w:val="16"/>
      <w:numFmt w:val="decimal"/>
      <w:lvlText w:val="%1."/>
      <w:lvlJc w:val="left"/>
      <w:pPr>
        <w:tabs>
          <w:tab w:val="num" w:pos="660"/>
        </w:tabs>
        <w:ind w:left="660" w:hanging="660"/>
      </w:pPr>
      <w:rPr>
        <w:rFonts w:cs="Times New Roman" w:hint="default"/>
        <w:i w:val="0"/>
      </w:rPr>
    </w:lvl>
    <w:lvl w:ilvl="1">
      <w:start w:val="1"/>
      <w:numFmt w:val="decimal"/>
      <w:lvlText w:val="%1.%2."/>
      <w:lvlJc w:val="left"/>
      <w:pPr>
        <w:tabs>
          <w:tab w:val="num" w:pos="943"/>
        </w:tabs>
        <w:ind w:left="943" w:hanging="660"/>
      </w:pPr>
      <w:rPr>
        <w:rFonts w:cs="Times New Roman" w:hint="default"/>
        <w:sz w:val="24"/>
        <w:szCs w:val="24"/>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569"/>
        </w:tabs>
        <w:ind w:left="1569" w:hanging="72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495"/>
        </w:tabs>
        <w:ind w:left="2495" w:hanging="108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
    <w:nsid w:val="06385597"/>
    <w:multiLevelType w:val="multilevel"/>
    <w:tmpl w:val="3A1243A6"/>
    <w:lvl w:ilvl="0">
      <w:start w:val="1"/>
      <w:numFmt w:val="none"/>
      <w:lvlText w:val="4.2.1."/>
      <w:lvlJc w:val="left"/>
      <w:pPr>
        <w:tabs>
          <w:tab w:val="num" w:pos="360"/>
        </w:tabs>
      </w:pPr>
      <w:rPr>
        <w:rFonts w:cs="Times New Roman" w:hint="default"/>
      </w:rPr>
    </w:lvl>
    <w:lvl w:ilvl="1">
      <w:start w:val="1"/>
      <w:numFmt w:val="none"/>
      <w:pStyle w:val="1"/>
      <w:lvlText w:val="4.2.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i w:val="0"/>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
    <w:nsid w:val="10913747"/>
    <w:multiLevelType w:val="multilevel"/>
    <w:tmpl w:val="CBCE3C2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2C962BE"/>
    <w:multiLevelType w:val="multilevel"/>
    <w:tmpl w:val="DBBA0E14"/>
    <w:lvl w:ilvl="0">
      <w:start w:val="3"/>
      <w:numFmt w:val="decimal"/>
      <w:lvlText w:val="%1."/>
      <w:lvlJc w:val="left"/>
      <w:pPr>
        <w:ind w:left="360" w:hanging="360"/>
      </w:pPr>
      <w:rPr>
        <w:rFonts w:hint="default"/>
        <w:b w:val="0"/>
      </w:rPr>
    </w:lvl>
    <w:lvl w:ilvl="1">
      <w:start w:val="1"/>
      <w:numFmt w:val="decimal"/>
      <w:lvlText w:val="%1.%2."/>
      <w:lvlJc w:val="left"/>
      <w:pPr>
        <w:ind w:left="1290" w:hanging="57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5">
    <w:nsid w:val="139A205F"/>
    <w:multiLevelType w:val="multilevel"/>
    <w:tmpl w:val="10001AE4"/>
    <w:lvl w:ilvl="0">
      <w:start w:val="2"/>
      <w:numFmt w:val="decimal"/>
      <w:lvlText w:val="%1."/>
      <w:lvlJc w:val="left"/>
      <w:pPr>
        <w:ind w:left="540" w:hanging="540"/>
      </w:pPr>
      <w:rPr>
        <w:rFonts w:cs="Times New Roman" w:hint="default"/>
      </w:rPr>
    </w:lvl>
    <w:lvl w:ilvl="1">
      <w:start w:val="1"/>
      <w:numFmt w:val="decimal"/>
      <w:lvlText w:val="%1.%2."/>
      <w:lvlJc w:val="left"/>
      <w:pPr>
        <w:ind w:left="894" w:hanging="54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i w:val="0"/>
        <w:color w:val="auto"/>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6">
    <w:nsid w:val="1605608C"/>
    <w:multiLevelType w:val="multilevel"/>
    <w:tmpl w:val="6FE41BCC"/>
    <w:lvl w:ilvl="0">
      <w:start w:val="14"/>
      <w:numFmt w:val="decimal"/>
      <w:lvlText w:val="%1."/>
      <w:lvlJc w:val="left"/>
      <w:pPr>
        <w:ind w:left="660" w:hanging="660"/>
      </w:pPr>
      <w:rPr>
        <w:rFonts w:cs="Times New Roman" w:hint="default"/>
      </w:rPr>
    </w:lvl>
    <w:lvl w:ilvl="1">
      <w:start w:val="1"/>
      <w:numFmt w:val="decimal"/>
      <w:lvlText w:val="%1.%2."/>
      <w:lvlJc w:val="left"/>
      <w:pPr>
        <w:ind w:left="943"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7">
    <w:nsid w:val="1C615AA8"/>
    <w:multiLevelType w:val="multilevel"/>
    <w:tmpl w:val="B6D451F8"/>
    <w:lvl w:ilvl="0">
      <w:start w:val="8"/>
      <w:numFmt w:val="decimal"/>
      <w:lvlText w:val="%1."/>
      <w:lvlJc w:val="left"/>
      <w:pPr>
        <w:ind w:left="786" w:hanging="360"/>
      </w:pPr>
      <w:rPr>
        <w:rFonts w:cs="Times New Roman"/>
        <w:b/>
        <w:color w:val="auto"/>
      </w:rPr>
    </w:lvl>
    <w:lvl w:ilvl="1">
      <w:start w:val="1"/>
      <w:numFmt w:val="decimal"/>
      <w:lvlText w:val="%1.%2."/>
      <w:lvlJc w:val="left"/>
      <w:pPr>
        <w:ind w:left="4330" w:hanging="360"/>
      </w:pPr>
      <w:rPr>
        <w:rFonts w:cs="Times New Roman"/>
        <w:b w:val="0"/>
        <w:i w:val="0"/>
      </w:rPr>
    </w:lvl>
    <w:lvl w:ilvl="2">
      <w:start w:val="1"/>
      <w:numFmt w:val="decimal"/>
      <w:lvlText w:val="%1.%2.%3."/>
      <w:lvlJc w:val="left"/>
      <w:pPr>
        <w:ind w:left="1146" w:hanging="720"/>
      </w:pPr>
      <w:rPr>
        <w:rFonts w:cs="Times New Roman"/>
        <w:b w:val="0"/>
        <w:i w:val="0"/>
      </w:rPr>
    </w:lvl>
    <w:lvl w:ilvl="3">
      <w:start w:val="1"/>
      <w:numFmt w:val="decimal"/>
      <w:lvlText w:val="%1.%2.%3.%4."/>
      <w:lvlJc w:val="left"/>
      <w:pPr>
        <w:ind w:left="2424" w:hanging="720"/>
      </w:pPr>
      <w:rPr>
        <w:rFonts w:cs="Times New Roman"/>
      </w:rPr>
    </w:lvl>
    <w:lvl w:ilvl="4">
      <w:start w:val="1"/>
      <w:numFmt w:val="decimal"/>
      <w:lvlText w:val="%1.%2.%3.%4.%5."/>
      <w:lvlJc w:val="left"/>
      <w:pPr>
        <w:ind w:left="3210" w:hanging="1080"/>
      </w:pPr>
      <w:rPr>
        <w:rFonts w:cs="Times New Roman"/>
      </w:rPr>
    </w:lvl>
    <w:lvl w:ilvl="5">
      <w:start w:val="1"/>
      <w:numFmt w:val="decimal"/>
      <w:lvlText w:val="%1.%2.%3.%4.%5.%6."/>
      <w:lvlJc w:val="left"/>
      <w:pPr>
        <w:ind w:left="3636" w:hanging="1080"/>
      </w:pPr>
      <w:rPr>
        <w:rFonts w:cs="Times New Roman"/>
      </w:rPr>
    </w:lvl>
    <w:lvl w:ilvl="6">
      <w:start w:val="1"/>
      <w:numFmt w:val="decimal"/>
      <w:lvlText w:val="%1.%2.%3.%4.%5.%6.%7."/>
      <w:lvlJc w:val="left"/>
      <w:pPr>
        <w:ind w:left="4422" w:hanging="1440"/>
      </w:pPr>
      <w:rPr>
        <w:rFonts w:cs="Times New Roman"/>
      </w:rPr>
    </w:lvl>
    <w:lvl w:ilvl="7">
      <w:start w:val="1"/>
      <w:numFmt w:val="decimal"/>
      <w:lvlText w:val="%1.%2.%3.%4.%5.%6.%7.%8."/>
      <w:lvlJc w:val="left"/>
      <w:pPr>
        <w:ind w:left="4848" w:hanging="1440"/>
      </w:pPr>
      <w:rPr>
        <w:rFonts w:cs="Times New Roman"/>
      </w:rPr>
    </w:lvl>
    <w:lvl w:ilvl="8">
      <w:start w:val="1"/>
      <w:numFmt w:val="decimal"/>
      <w:lvlText w:val="%1.%2.%3.%4.%5.%6.%7.%8.%9."/>
      <w:lvlJc w:val="left"/>
      <w:pPr>
        <w:ind w:left="5634" w:hanging="1800"/>
      </w:pPr>
      <w:rPr>
        <w:rFonts w:cs="Times New Roman"/>
      </w:rPr>
    </w:lvl>
  </w:abstractNum>
  <w:abstractNum w:abstractNumId="8">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
    <w:nsid w:val="20797E78"/>
    <w:multiLevelType w:val="multilevel"/>
    <w:tmpl w:val="D234A238"/>
    <w:lvl w:ilvl="0">
      <w:start w:val="4"/>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i w:val="0"/>
        <w:sz w:val="24"/>
      </w:rPr>
    </w:lvl>
    <w:lvl w:ilvl="2">
      <w:start w:val="1"/>
      <w:numFmt w:val="decimal"/>
      <w:lvlText w:val="%1.%2.%3."/>
      <w:lvlJc w:val="left"/>
      <w:pPr>
        <w:ind w:left="1572" w:hanging="720"/>
      </w:pPr>
      <w:rPr>
        <w:rFonts w:cs="Times New Roman" w:hint="default"/>
        <w:b w:val="0"/>
        <w:i w:val="0"/>
        <w:sz w:val="24"/>
        <w:szCs w:val="24"/>
      </w:rPr>
    </w:lvl>
    <w:lvl w:ilvl="3">
      <w:start w:val="1"/>
      <w:numFmt w:val="decimal"/>
      <w:lvlText w:val="%1.%2.%3.%4."/>
      <w:lvlJc w:val="left"/>
      <w:pPr>
        <w:ind w:left="1800" w:hanging="720"/>
      </w:pPr>
      <w:rPr>
        <w:rFonts w:cs="Times New Roman" w:hint="default"/>
        <w:i w:val="0"/>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0">
    <w:nsid w:val="20CE4110"/>
    <w:multiLevelType w:val="multilevel"/>
    <w:tmpl w:val="AF6EC1F2"/>
    <w:lvl w:ilvl="0">
      <w:start w:val="7"/>
      <w:numFmt w:val="decimal"/>
      <w:lvlText w:val="%1."/>
      <w:lvlJc w:val="left"/>
      <w:pPr>
        <w:ind w:left="720" w:hanging="720"/>
      </w:pPr>
      <w:rPr>
        <w:rFonts w:hint="default"/>
        <w:b w:val="0"/>
      </w:rPr>
    </w:lvl>
    <w:lvl w:ilvl="1">
      <w:start w:val="4"/>
      <w:numFmt w:val="decimal"/>
      <w:lvlText w:val="%1.%2."/>
      <w:lvlJc w:val="left"/>
      <w:pPr>
        <w:ind w:left="862" w:hanging="720"/>
      </w:pPr>
      <w:rPr>
        <w:rFonts w:hint="default"/>
        <w:b w:val="0"/>
      </w:rPr>
    </w:lvl>
    <w:lvl w:ilvl="2">
      <w:start w:val="2"/>
      <w:numFmt w:val="decimal"/>
      <w:lvlText w:val="%1.%2.%3."/>
      <w:lvlJc w:val="left"/>
      <w:pPr>
        <w:ind w:left="1560" w:hanging="720"/>
      </w:pPr>
      <w:rPr>
        <w:rFonts w:hint="default"/>
        <w:b w:val="0"/>
      </w:rPr>
    </w:lvl>
    <w:lvl w:ilvl="3">
      <w:start w:val="1"/>
      <w:numFmt w:val="decimal"/>
      <w:lvlText w:val="%1.%2.%3.%4."/>
      <w:lvlJc w:val="left"/>
      <w:pPr>
        <w:ind w:left="1855" w:hanging="720"/>
      </w:pPr>
      <w:rPr>
        <w:rFonts w:hint="default"/>
        <w:b w:val="0"/>
      </w:rPr>
    </w:lvl>
    <w:lvl w:ilvl="4">
      <w:start w:val="1"/>
      <w:numFmt w:val="decimal"/>
      <w:lvlText w:val="%1.%2.%3.%4.%5."/>
      <w:lvlJc w:val="left"/>
      <w:pPr>
        <w:ind w:left="2760" w:hanging="1080"/>
      </w:pPr>
      <w:rPr>
        <w:rFonts w:hint="default"/>
        <w:b w:val="0"/>
      </w:rPr>
    </w:lvl>
    <w:lvl w:ilvl="5">
      <w:start w:val="1"/>
      <w:numFmt w:val="decimal"/>
      <w:lvlText w:val="%1.%2.%3.%4.%5.%6."/>
      <w:lvlJc w:val="left"/>
      <w:pPr>
        <w:ind w:left="3180" w:hanging="1080"/>
      </w:pPr>
      <w:rPr>
        <w:rFonts w:hint="default"/>
        <w:b w:val="0"/>
      </w:rPr>
    </w:lvl>
    <w:lvl w:ilvl="6">
      <w:start w:val="1"/>
      <w:numFmt w:val="decimal"/>
      <w:lvlText w:val="%1.%2.%3.%4.%5.%6.%7."/>
      <w:lvlJc w:val="left"/>
      <w:pPr>
        <w:ind w:left="3960" w:hanging="1440"/>
      </w:pPr>
      <w:rPr>
        <w:rFonts w:hint="default"/>
        <w:b w:val="0"/>
      </w:rPr>
    </w:lvl>
    <w:lvl w:ilvl="7">
      <w:start w:val="1"/>
      <w:numFmt w:val="decimal"/>
      <w:lvlText w:val="%1.%2.%3.%4.%5.%6.%7.%8."/>
      <w:lvlJc w:val="left"/>
      <w:pPr>
        <w:ind w:left="4380" w:hanging="1440"/>
      </w:pPr>
      <w:rPr>
        <w:rFonts w:hint="default"/>
        <w:b w:val="0"/>
      </w:rPr>
    </w:lvl>
    <w:lvl w:ilvl="8">
      <w:start w:val="1"/>
      <w:numFmt w:val="decimal"/>
      <w:lvlText w:val="%1.%2.%3.%4.%5.%6.%7.%8.%9."/>
      <w:lvlJc w:val="left"/>
      <w:pPr>
        <w:ind w:left="5160" w:hanging="1800"/>
      </w:pPr>
      <w:rPr>
        <w:rFonts w:hint="default"/>
        <w:b w:val="0"/>
      </w:rPr>
    </w:lvl>
  </w:abstractNum>
  <w:abstractNum w:abstractNumId="11">
    <w:nsid w:val="24C70DFD"/>
    <w:multiLevelType w:val="singleLevel"/>
    <w:tmpl w:val="BA664D6A"/>
    <w:lvl w:ilvl="0">
      <w:start w:val="1"/>
      <w:numFmt w:val="lowerLetter"/>
      <w:lvlText w:val="%1)"/>
      <w:legacy w:legacy="1" w:legacySpace="0" w:legacyIndent="545"/>
      <w:lvlJc w:val="left"/>
      <w:rPr>
        <w:rFonts w:ascii="Times New Roman" w:hAnsi="Times New Roman" w:cs="Times New Roman" w:hint="default"/>
      </w:rPr>
    </w:lvl>
  </w:abstractNum>
  <w:abstractNum w:abstractNumId="12">
    <w:nsid w:val="30C95B79"/>
    <w:multiLevelType w:val="multilevel"/>
    <w:tmpl w:val="D6702032"/>
    <w:lvl w:ilvl="0">
      <w:start w:val="1"/>
      <w:numFmt w:val="decimal"/>
      <w:lvlText w:val="%1."/>
      <w:lvlJc w:val="left"/>
      <w:pPr>
        <w:ind w:left="720" w:hanging="360"/>
      </w:pPr>
      <w:rPr>
        <w:b w:val="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3">
    <w:nsid w:val="36FC1080"/>
    <w:multiLevelType w:val="hybridMultilevel"/>
    <w:tmpl w:val="6BD89B18"/>
    <w:lvl w:ilvl="0" w:tplc="04150001">
      <w:start w:val="1"/>
      <w:numFmt w:val="bullet"/>
      <w:lvlText w:val=""/>
      <w:lvlJc w:val="left"/>
      <w:pPr>
        <w:ind w:left="1350" w:hanging="360"/>
      </w:pPr>
      <w:rPr>
        <w:rFonts w:ascii="Symbol" w:hAnsi="Symbol"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14">
    <w:nsid w:val="3A836559"/>
    <w:multiLevelType w:val="multilevel"/>
    <w:tmpl w:val="A1D04CA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nsid w:val="3D1C2260"/>
    <w:multiLevelType w:val="multilevel"/>
    <w:tmpl w:val="FB28F33E"/>
    <w:lvl w:ilvl="0">
      <w:start w:val="7"/>
      <w:numFmt w:val="decimal"/>
      <w:lvlText w:val="%1."/>
      <w:lvlJc w:val="left"/>
      <w:pPr>
        <w:ind w:left="360" w:hanging="360"/>
      </w:pPr>
      <w:rPr>
        <w:rFonts w:cs="Times New Roman"/>
        <w:color w:val="000000"/>
      </w:rPr>
    </w:lvl>
    <w:lvl w:ilvl="1">
      <w:start w:val="1"/>
      <w:numFmt w:val="decimal"/>
      <w:lvlText w:val="%1.%2."/>
      <w:lvlJc w:val="left"/>
      <w:pPr>
        <w:ind w:left="360" w:hanging="360"/>
      </w:pPr>
      <w:rPr>
        <w:rFonts w:cs="Times New Roman"/>
        <w:b w:val="0"/>
        <w:color w:val="000000"/>
      </w:rPr>
    </w:lvl>
    <w:lvl w:ilvl="2">
      <w:start w:val="1"/>
      <w:numFmt w:val="decimal"/>
      <w:lvlText w:val="%1.%2.%3."/>
      <w:lvlJc w:val="left"/>
      <w:pPr>
        <w:ind w:left="1571" w:hanging="720"/>
      </w:pPr>
      <w:rPr>
        <w:rFonts w:ascii="Times New Roman" w:hAnsi="Times New Roman" w:cs="Times New Roman" w:hint="default"/>
        <w:b w:val="0"/>
        <w:color w:val="000000"/>
      </w:rPr>
    </w:lvl>
    <w:lvl w:ilvl="3">
      <w:start w:val="1"/>
      <w:numFmt w:val="decimal"/>
      <w:lvlText w:val="%1.%2.%3.%4."/>
      <w:lvlJc w:val="left"/>
      <w:pPr>
        <w:ind w:left="1430" w:hanging="720"/>
      </w:pPr>
      <w:rPr>
        <w:rFonts w:cs="Times New Roman"/>
        <w:b w:val="0"/>
        <w:color w:val="000000"/>
      </w:rPr>
    </w:lvl>
    <w:lvl w:ilvl="4">
      <w:start w:val="1"/>
      <w:numFmt w:val="decimal"/>
      <w:lvlText w:val="%1.%2.%3.%4.%5."/>
      <w:lvlJc w:val="left"/>
      <w:pPr>
        <w:ind w:left="2784" w:hanging="1080"/>
      </w:pPr>
      <w:rPr>
        <w:rFonts w:cs="Times New Roman"/>
        <w:color w:val="000000"/>
      </w:rPr>
    </w:lvl>
    <w:lvl w:ilvl="5">
      <w:start w:val="1"/>
      <w:numFmt w:val="decimal"/>
      <w:lvlText w:val="%1.%2.%3.%4.%5.%6."/>
      <w:lvlJc w:val="left"/>
      <w:pPr>
        <w:ind w:left="3210" w:hanging="1080"/>
      </w:pPr>
      <w:rPr>
        <w:rFonts w:cs="Times New Roman"/>
        <w:color w:val="000000"/>
      </w:rPr>
    </w:lvl>
    <w:lvl w:ilvl="6">
      <w:start w:val="1"/>
      <w:numFmt w:val="decimal"/>
      <w:lvlText w:val="%1.%2.%3.%4.%5.%6.%7."/>
      <w:lvlJc w:val="left"/>
      <w:pPr>
        <w:ind w:left="3996" w:hanging="1440"/>
      </w:pPr>
      <w:rPr>
        <w:rFonts w:cs="Times New Roman"/>
        <w:color w:val="000000"/>
      </w:rPr>
    </w:lvl>
    <w:lvl w:ilvl="7">
      <w:start w:val="1"/>
      <w:numFmt w:val="decimal"/>
      <w:lvlText w:val="%1.%2.%3.%4.%5.%6.%7.%8."/>
      <w:lvlJc w:val="left"/>
      <w:pPr>
        <w:ind w:left="4422" w:hanging="1440"/>
      </w:pPr>
      <w:rPr>
        <w:rFonts w:cs="Times New Roman"/>
        <w:color w:val="000000"/>
      </w:rPr>
    </w:lvl>
    <w:lvl w:ilvl="8">
      <w:start w:val="1"/>
      <w:numFmt w:val="decimal"/>
      <w:lvlText w:val="%1.%2.%3.%4.%5.%6.%7.%8.%9."/>
      <w:lvlJc w:val="left"/>
      <w:pPr>
        <w:ind w:left="5208" w:hanging="1800"/>
      </w:pPr>
      <w:rPr>
        <w:rFonts w:cs="Times New Roman"/>
        <w:color w:val="000000"/>
      </w:rPr>
    </w:lvl>
  </w:abstractNum>
  <w:abstractNum w:abstractNumId="16">
    <w:nsid w:val="3FF56827"/>
    <w:multiLevelType w:val="multilevel"/>
    <w:tmpl w:val="B01240A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741593D"/>
    <w:multiLevelType w:val="hybridMultilevel"/>
    <w:tmpl w:val="474EE0B0"/>
    <w:lvl w:ilvl="0" w:tplc="4F969F54">
      <w:start w:val="1"/>
      <w:numFmt w:val="decimal"/>
      <w:lvlText w:val="%1."/>
      <w:lvlJc w:val="left"/>
      <w:pPr>
        <w:ind w:left="1211" w:hanging="360"/>
      </w:pPr>
      <w:rPr>
        <w:rFonts w:cs="Times New Roman"/>
        <w:i w:val="0"/>
        <w:color w:val="auto"/>
        <w:sz w:val="24"/>
        <w:szCs w:val="24"/>
      </w:rPr>
    </w:lvl>
    <w:lvl w:ilvl="1" w:tplc="41EA0062">
      <w:start w:val="1"/>
      <w:numFmt w:val="decimal"/>
      <w:lvlText w:val="%2."/>
      <w:lvlJc w:val="left"/>
      <w:pPr>
        <w:ind w:left="1014" w:hanging="360"/>
      </w:pPr>
      <w:rPr>
        <w:rFonts w:cs="Times New Roman"/>
        <w:b w:val="0"/>
        <w:i w:val="0"/>
        <w:color w:val="auto"/>
      </w:rPr>
    </w:lvl>
    <w:lvl w:ilvl="2" w:tplc="E6FCCFB6">
      <w:start w:val="1"/>
      <w:numFmt w:val="decimal"/>
      <w:lvlText w:val="%3)"/>
      <w:lvlJc w:val="right"/>
      <w:pPr>
        <w:ind w:left="748" w:hanging="180"/>
      </w:pPr>
      <w:rPr>
        <w:rFonts w:ascii="Times New Roman" w:eastAsia="Times New Roman" w:hAnsi="Times New Roman" w:cs="Times New Roman"/>
        <w:color w:val="auto"/>
      </w:rPr>
    </w:lvl>
    <w:lvl w:ilvl="3" w:tplc="387432F4">
      <w:start w:val="1"/>
      <w:numFmt w:val="decimal"/>
      <w:lvlText w:val="%4)"/>
      <w:lvlJc w:val="left"/>
      <w:pPr>
        <w:ind w:left="2454" w:hanging="360"/>
      </w:pPr>
      <w:rPr>
        <w:rFonts w:ascii="Times New Roman" w:eastAsia="Times New Roman" w:hAnsi="Times New Roman"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8">
    <w:nsid w:val="4F3D1525"/>
    <w:multiLevelType w:val="multilevel"/>
    <w:tmpl w:val="AEBA8AC8"/>
    <w:lvl w:ilvl="0">
      <w:start w:val="1"/>
      <w:numFmt w:val="none"/>
      <w:lvlText w:val="6.1."/>
      <w:lvlJc w:val="left"/>
      <w:pPr>
        <w:tabs>
          <w:tab w:val="num" w:pos="360"/>
        </w:tabs>
      </w:pPr>
      <w:rPr>
        <w:rFonts w:cs="Times New Roman" w:hint="default"/>
        <w:i w:val="0"/>
      </w:rPr>
    </w:lvl>
    <w:lvl w:ilvl="1">
      <w:start w:val="1"/>
      <w:numFmt w:val="none"/>
      <w:lvlText w:val="6.1.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i w:val="0"/>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9">
    <w:nsid w:val="530F1A94"/>
    <w:multiLevelType w:val="multilevel"/>
    <w:tmpl w:val="D7F8E5D0"/>
    <w:lvl w:ilvl="0">
      <w:start w:val="6"/>
      <w:numFmt w:val="decimal"/>
      <w:lvlText w:val="%1."/>
      <w:lvlJc w:val="left"/>
      <w:pPr>
        <w:ind w:left="720" w:hanging="720"/>
      </w:pPr>
      <w:rPr>
        <w:rFonts w:cs="Times New Roman"/>
        <w:i w:val="0"/>
      </w:rPr>
    </w:lvl>
    <w:lvl w:ilvl="1">
      <w:start w:val="1"/>
      <w:numFmt w:val="decimal"/>
      <w:lvlText w:val="%1.%2."/>
      <w:lvlJc w:val="left"/>
      <w:pPr>
        <w:ind w:left="1083" w:hanging="720"/>
      </w:pPr>
      <w:rPr>
        <w:rFonts w:cs="Times New Roman"/>
        <w:i w:val="0"/>
      </w:rPr>
    </w:lvl>
    <w:lvl w:ilvl="2">
      <w:start w:val="1"/>
      <w:numFmt w:val="decimal"/>
      <w:lvlText w:val="%1.%2.%3."/>
      <w:lvlJc w:val="left"/>
      <w:pPr>
        <w:ind w:left="1446" w:hanging="720"/>
      </w:pPr>
      <w:rPr>
        <w:rFonts w:cs="Times New Roman"/>
        <w:i w:val="0"/>
      </w:rPr>
    </w:lvl>
    <w:lvl w:ilvl="3">
      <w:start w:val="1"/>
      <w:numFmt w:val="decimal"/>
      <w:lvlText w:val="%1.%2.%3.%4."/>
      <w:lvlJc w:val="left"/>
      <w:pPr>
        <w:ind w:left="1809" w:hanging="720"/>
      </w:pPr>
      <w:rPr>
        <w:rFonts w:cs="Times New Roman"/>
        <w:b w:val="0"/>
        <w:i w:val="0"/>
      </w:rPr>
    </w:lvl>
    <w:lvl w:ilvl="4">
      <w:start w:val="1"/>
      <w:numFmt w:val="decimal"/>
      <w:lvlText w:val="%1.%2.%3.%4.%5."/>
      <w:lvlJc w:val="left"/>
      <w:pPr>
        <w:ind w:left="2532" w:hanging="1080"/>
      </w:pPr>
      <w:rPr>
        <w:rFonts w:cs="Times New Roman"/>
        <w:i w:val="0"/>
      </w:rPr>
    </w:lvl>
    <w:lvl w:ilvl="5">
      <w:start w:val="1"/>
      <w:numFmt w:val="decimal"/>
      <w:lvlText w:val="%1.%2.%3.%4.%5.%6."/>
      <w:lvlJc w:val="left"/>
      <w:pPr>
        <w:ind w:left="2895" w:hanging="1080"/>
      </w:pPr>
      <w:rPr>
        <w:rFonts w:cs="Times New Roman"/>
        <w:i w:val="0"/>
      </w:rPr>
    </w:lvl>
    <w:lvl w:ilvl="6">
      <w:start w:val="1"/>
      <w:numFmt w:val="decimal"/>
      <w:lvlText w:val="%1.%2.%3.%4.%5.%6.%7."/>
      <w:lvlJc w:val="left"/>
      <w:pPr>
        <w:ind w:left="3618" w:hanging="1440"/>
      </w:pPr>
      <w:rPr>
        <w:rFonts w:cs="Times New Roman"/>
        <w:i w:val="0"/>
      </w:rPr>
    </w:lvl>
    <w:lvl w:ilvl="7">
      <w:start w:val="1"/>
      <w:numFmt w:val="decimal"/>
      <w:lvlText w:val="%1.%2.%3.%4.%5.%6.%7.%8."/>
      <w:lvlJc w:val="left"/>
      <w:pPr>
        <w:ind w:left="3981" w:hanging="1440"/>
      </w:pPr>
      <w:rPr>
        <w:rFonts w:cs="Times New Roman"/>
        <w:i w:val="0"/>
      </w:rPr>
    </w:lvl>
    <w:lvl w:ilvl="8">
      <w:start w:val="1"/>
      <w:numFmt w:val="decimal"/>
      <w:lvlText w:val="%1.%2.%3.%4.%5.%6.%7.%8.%9."/>
      <w:lvlJc w:val="left"/>
      <w:pPr>
        <w:ind w:left="4704" w:hanging="1800"/>
      </w:pPr>
      <w:rPr>
        <w:rFonts w:cs="Times New Roman"/>
        <w:i w:val="0"/>
      </w:rPr>
    </w:lvl>
  </w:abstractNum>
  <w:abstractNum w:abstractNumId="20">
    <w:nsid w:val="559D343F"/>
    <w:multiLevelType w:val="multilevel"/>
    <w:tmpl w:val="0DD894BC"/>
    <w:lvl w:ilvl="0">
      <w:start w:val="7"/>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nsid w:val="5EE71AB0"/>
    <w:multiLevelType w:val="multilevel"/>
    <w:tmpl w:val="64FEC4EE"/>
    <w:lvl w:ilvl="0">
      <w:start w:val="1"/>
      <w:numFmt w:val="decimal"/>
      <w:lvlText w:val="%1."/>
      <w:lvlJc w:val="left"/>
      <w:pPr>
        <w:tabs>
          <w:tab w:val="num" w:pos="396"/>
        </w:tabs>
        <w:ind w:left="396" w:hanging="396"/>
      </w:pPr>
      <w:rPr>
        <w:rFonts w:ascii="Arial" w:eastAsia="Times New Roman" w:hAnsi="Arial" w:cs="Arial"/>
        <w:b/>
        <w:i w:val="0"/>
        <w:sz w:val="24"/>
        <w:szCs w:val="24"/>
      </w:rPr>
    </w:lvl>
    <w:lvl w:ilvl="1">
      <w:start w:val="1"/>
      <w:numFmt w:val="decimal"/>
      <w:pStyle w:val="Spistreci4"/>
      <w:lvlText w:val="%1.%2."/>
      <w:lvlJc w:val="left"/>
      <w:pPr>
        <w:tabs>
          <w:tab w:val="num" w:pos="396"/>
        </w:tabs>
        <w:ind w:left="396" w:hanging="396"/>
      </w:pPr>
      <w:rPr>
        <w:rFonts w:cs="Times New Roman"/>
        <w:b w:val="0"/>
        <w:color w:val="auto"/>
        <w:sz w:val="24"/>
        <w:szCs w:val="24"/>
      </w:rPr>
    </w:lvl>
    <w:lvl w:ilvl="2">
      <w:start w:val="1"/>
      <w:numFmt w:val="decimal"/>
      <w:lvlText w:val="%1.%2.%3."/>
      <w:lvlJc w:val="left"/>
      <w:pPr>
        <w:tabs>
          <w:tab w:val="num" w:pos="720"/>
        </w:tabs>
        <w:ind w:left="720" w:hanging="720"/>
      </w:pPr>
      <w:rPr>
        <w:rFonts w:cs="Times New Roman"/>
        <w:b w:val="0"/>
        <w:strike w:val="0"/>
        <w:dstrike w:val="0"/>
        <w:color w:val="auto"/>
        <w:sz w:val="24"/>
        <w:szCs w:val="24"/>
        <w:u w:val="none"/>
        <w:effect w:val="none"/>
      </w:rPr>
    </w:lvl>
    <w:lvl w:ilvl="3">
      <w:start w:val="1"/>
      <w:numFmt w:val="decimal"/>
      <w:lvlText w:val="%1.%2.%3.%4."/>
      <w:lvlJc w:val="left"/>
      <w:pPr>
        <w:tabs>
          <w:tab w:val="num" w:pos="720"/>
        </w:tabs>
        <w:ind w:left="720" w:hanging="720"/>
      </w:pPr>
      <w:rPr>
        <w:rFonts w:cs="Times New Roman"/>
        <w:b w:val="0"/>
        <w:color w:val="auto"/>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nsid w:val="660D4497"/>
    <w:multiLevelType w:val="multilevel"/>
    <w:tmpl w:val="8F10CE0E"/>
    <w:lvl w:ilvl="0">
      <w:start w:val="1"/>
      <w:numFmt w:val="upperRoman"/>
      <w:pStyle w:val="Nagwek1"/>
      <w:lvlText w:val="%1."/>
      <w:lvlJc w:val="left"/>
      <w:pPr>
        <w:tabs>
          <w:tab w:val="num" w:pos="360"/>
        </w:tabs>
      </w:pPr>
      <w:rPr>
        <w:rFonts w:cs="Times New Roman" w:hint="default"/>
      </w:rPr>
    </w:lvl>
    <w:lvl w:ilvl="1">
      <w:start w:val="4"/>
      <w:numFmt w:val="none"/>
      <w:pStyle w:val="Nagwek2"/>
      <w:lvlText w:val="4.2.1."/>
      <w:lvlJc w:val="left"/>
      <w:pPr>
        <w:tabs>
          <w:tab w:val="num" w:pos="644"/>
        </w:tabs>
        <w:ind w:left="284"/>
      </w:pPr>
      <w:rPr>
        <w:rFonts w:cs="Times New Roman" w:hint="default"/>
      </w:rPr>
    </w:lvl>
    <w:lvl w:ilvl="2">
      <w:start w:val="1"/>
      <w:numFmt w:val="decimal"/>
      <w:pStyle w:val="Nagwek3"/>
      <w:lvlText w:val="%3."/>
      <w:lvlJc w:val="left"/>
      <w:pPr>
        <w:tabs>
          <w:tab w:val="num" w:pos="1800"/>
        </w:tabs>
        <w:ind w:left="1440"/>
      </w:pPr>
      <w:rPr>
        <w:rFonts w:cs="Times New Roman" w:hint="default"/>
        <w:i w:val="0"/>
      </w:rPr>
    </w:lvl>
    <w:lvl w:ilvl="3">
      <w:start w:val="1"/>
      <w:numFmt w:val="lowerLetter"/>
      <w:pStyle w:val="Nagwek4"/>
      <w:lvlText w:val="%4)"/>
      <w:lvlJc w:val="left"/>
      <w:pPr>
        <w:tabs>
          <w:tab w:val="num" w:pos="2520"/>
        </w:tabs>
        <w:ind w:left="2160"/>
      </w:pPr>
      <w:rPr>
        <w:rFonts w:cs="Times New Roman" w:hint="default"/>
      </w:rPr>
    </w:lvl>
    <w:lvl w:ilvl="4">
      <w:start w:val="1"/>
      <w:numFmt w:val="decimal"/>
      <w:pStyle w:val="Nagwek5"/>
      <w:lvlText w:val="(%5)"/>
      <w:lvlJc w:val="left"/>
      <w:pPr>
        <w:tabs>
          <w:tab w:val="num" w:pos="3240"/>
        </w:tabs>
        <w:ind w:left="2880"/>
      </w:pPr>
      <w:rPr>
        <w:rFonts w:cs="Times New Roman" w:hint="default"/>
      </w:rPr>
    </w:lvl>
    <w:lvl w:ilvl="5">
      <w:start w:val="1"/>
      <w:numFmt w:val="lowerLetter"/>
      <w:pStyle w:val="Nagwek6"/>
      <w:lvlText w:val="(%6)"/>
      <w:lvlJc w:val="left"/>
      <w:pPr>
        <w:tabs>
          <w:tab w:val="num" w:pos="3960"/>
        </w:tabs>
        <w:ind w:left="3600"/>
      </w:pPr>
      <w:rPr>
        <w:rFonts w:cs="Times New Roman" w:hint="default"/>
      </w:rPr>
    </w:lvl>
    <w:lvl w:ilvl="6">
      <w:start w:val="1"/>
      <w:numFmt w:val="lowerRoman"/>
      <w:pStyle w:val="Nagwek7"/>
      <w:lvlText w:val="(%7)"/>
      <w:lvlJc w:val="left"/>
      <w:pPr>
        <w:tabs>
          <w:tab w:val="num" w:pos="4680"/>
        </w:tabs>
        <w:ind w:left="4320"/>
      </w:pPr>
      <w:rPr>
        <w:rFonts w:cs="Times New Roman" w:hint="default"/>
      </w:rPr>
    </w:lvl>
    <w:lvl w:ilvl="7">
      <w:start w:val="1"/>
      <w:numFmt w:val="lowerLetter"/>
      <w:pStyle w:val="Nagwek8"/>
      <w:lvlText w:val="(%8)"/>
      <w:lvlJc w:val="left"/>
      <w:pPr>
        <w:tabs>
          <w:tab w:val="num" w:pos="5400"/>
        </w:tabs>
        <w:ind w:left="5040"/>
      </w:pPr>
      <w:rPr>
        <w:rFonts w:cs="Times New Roman" w:hint="default"/>
      </w:rPr>
    </w:lvl>
    <w:lvl w:ilvl="8">
      <w:start w:val="1"/>
      <w:numFmt w:val="lowerRoman"/>
      <w:pStyle w:val="Nagwek9"/>
      <w:lvlText w:val="(%9)"/>
      <w:lvlJc w:val="left"/>
      <w:pPr>
        <w:tabs>
          <w:tab w:val="num" w:pos="6120"/>
        </w:tabs>
        <w:ind w:left="5760"/>
      </w:pPr>
      <w:rPr>
        <w:rFonts w:cs="Times New Roman" w:hint="default"/>
      </w:rPr>
    </w:lvl>
  </w:abstractNum>
  <w:abstractNum w:abstractNumId="23">
    <w:nsid w:val="686F2E13"/>
    <w:multiLevelType w:val="multilevel"/>
    <w:tmpl w:val="8B84CE66"/>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93604AA"/>
    <w:multiLevelType w:val="multilevel"/>
    <w:tmpl w:val="CBF89F42"/>
    <w:lvl w:ilvl="0">
      <w:start w:val="14"/>
      <w:numFmt w:val="decimal"/>
      <w:lvlText w:val="%1."/>
      <w:lvlJc w:val="left"/>
      <w:pPr>
        <w:ind w:left="660" w:hanging="660"/>
      </w:pPr>
      <w:rPr>
        <w:rFonts w:cs="Times New Roman" w:hint="default"/>
      </w:rPr>
    </w:lvl>
    <w:lvl w:ilvl="1">
      <w:start w:val="2"/>
      <w:numFmt w:val="decimal"/>
      <w:lvlText w:val="%1.%2."/>
      <w:lvlJc w:val="left"/>
      <w:pPr>
        <w:ind w:left="943" w:hanging="660"/>
      </w:pPr>
      <w:rPr>
        <w:rFonts w:cs="Times New Roman" w:hint="default"/>
      </w:rPr>
    </w:lvl>
    <w:lvl w:ilvl="2">
      <w:start w:val="1"/>
      <w:numFmt w:val="decimal"/>
      <w:lvlText w:val="%1.%2.%3."/>
      <w:lvlJc w:val="left"/>
      <w:pPr>
        <w:ind w:left="1286" w:hanging="720"/>
      </w:pPr>
      <w:rPr>
        <w:rFonts w:cs="Times New Roman" w:hint="default"/>
        <w:b w:val="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5">
    <w:nsid w:val="69367D82"/>
    <w:multiLevelType w:val="multilevel"/>
    <w:tmpl w:val="1270B0AC"/>
    <w:lvl w:ilvl="0">
      <w:start w:val="12"/>
      <w:numFmt w:val="decimal"/>
      <w:lvlText w:val="%1."/>
      <w:lvlJc w:val="left"/>
      <w:pPr>
        <w:ind w:left="480" w:hanging="480"/>
      </w:pPr>
      <w:rPr>
        <w:rFonts w:cs="Times New Roman"/>
        <w:i w:val="0"/>
        <w:color w:val="auto"/>
        <w:sz w:val="24"/>
        <w:szCs w:val="24"/>
      </w:rPr>
    </w:lvl>
    <w:lvl w:ilvl="1">
      <w:start w:val="1"/>
      <w:numFmt w:val="decimal"/>
      <w:lvlText w:val="%1.%2."/>
      <w:lvlJc w:val="left"/>
      <w:pPr>
        <w:ind w:left="906" w:hanging="480"/>
      </w:pPr>
      <w:rPr>
        <w:rFonts w:cs="Times New Roman"/>
        <w:b w:val="0"/>
        <w:i w:val="0"/>
        <w:sz w:val="24"/>
      </w:rPr>
    </w:lvl>
    <w:lvl w:ilvl="2">
      <w:start w:val="1"/>
      <w:numFmt w:val="lowerLetter"/>
      <w:lvlText w:val="%3)"/>
      <w:lvlJc w:val="left"/>
      <w:pPr>
        <w:ind w:left="1430" w:hanging="720"/>
      </w:pPr>
      <w:rPr>
        <w:rFonts w:ascii="Times New Roman" w:eastAsia="Times New Roman" w:hAnsi="Times New Roman" w:cs="Times New Roman"/>
      </w:rPr>
    </w:lvl>
    <w:lvl w:ilvl="3">
      <w:start w:val="1"/>
      <w:numFmt w:val="decimal"/>
      <w:lvlText w:val="%1.%2.%3.%4."/>
      <w:lvlJc w:val="left"/>
      <w:pPr>
        <w:ind w:left="2138"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26">
    <w:nsid w:val="76FE4E65"/>
    <w:multiLevelType w:val="multilevel"/>
    <w:tmpl w:val="991AEE86"/>
    <w:lvl w:ilvl="0">
      <w:start w:val="3"/>
      <w:numFmt w:val="decimal"/>
      <w:lvlText w:val="%1."/>
      <w:lvlJc w:val="left"/>
      <w:pPr>
        <w:ind w:left="360" w:hanging="360"/>
      </w:pPr>
      <w:rPr>
        <w:rFonts w:cs="Times New Roman"/>
        <w:color w:val="auto"/>
      </w:rPr>
    </w:lvl>
    <w:lvl w:ilvl="1">
      <w:start w:val="1"/>
      <w:numFmt w:val="decimal"/>
      <w:lvlText w:val="%1.%2."/>
      <w:lvlJc w:val="left"/>
      <w:pPr>
        <w:ind w:left="360" w:hanging="360"/>
      </w:pPr>
      <w:rPr>
        <w:rFonts w:ascii="Times New Roman" w:hAnsi="Times New Roman" w:cs="Times New Roman" w:hint="default"/>
        <w:i w:val="0"/>
        <w:color w:val="auto"/>
      </w:rPr>
    </w:lvl>
    <w:lvl w:ilvl="2">
      <w:start w:val="1"/>
      <w:numFmt w:val="decimal"/>
      <w:lvlText w:val="%1.%2.%3."/>
      <w:lvlJc w:val="left"/>
      <w:pPr>
        <w:ind w:left="720" w:hanging="720"/>
      </w:pPr>
      <w:rPr>
        <w:rFonts w:cs="Times New Roman"/>
        <w:color w:val="auto"/>
      </w:rPr>
    </w:lvl>
    <w:lvl w:ilvl="3">
      <w:start w:val="1"/>
      <w:numFmt w:val="decimal"/>
      <w:lvlText w:val="%1.%2.%3.%4."/>
      <w:lvlJc w:val="left"/>
      <w:pPr>
        <w:ind w:left="720" w:hanging="720"/>
      </w:pPr>
      <w:rPr>
        <w:rFonts w:cs="Times New Roman"/>
        <w:color w:val="auto"/>
      </w:rPr>
    </w:lvl>
    <w:lvl w:ilvl="4">
      <w:start w:val="1"/>
      <w:numFmt w:val="decimal"/>
      <w:lvlText w:val="%1.%2.%3.%4.%5."/>
      <w:lvlJc w:val="left"/>
      <w:pPr>
        <w:ind w:left="1080" w:hanging="1080"/>
      </w:pPr>
      <w:rPr>
        <w:rFonts w:cs="Times New Roman"/>
        <w:color w:val="auto"/>
      </w:rPr>
    </w:lvl>
    <w:lvl w:ilvl="5">
      <w:start w:val="1"/>
      <w:numFmt w:val="decimal"/>
      <w:lvlText w:val="%1.%2.%3.%4.%5.%6."/>
      <w:lvlJc w:val="left"/>
      <w:pPr>
        <w:ind w:left="1080" w:hanging="1080"/>
      </w:pPr>
      <w:rPr>
        <w:rFonts w:cs="Times New Roman"/>
        <w:color w:val="auto"/>
      </w:rPr>
    </w:lvl>
    <w:lvl w:ilvl="6">
      <w:start w:val="1"/>
      <w:numFmt w:val="decimal"/>
      <w:lvlText w:val="%1.%2.%3.%4.%5.%6.%7."/>
      <w:lvlJc w:val="left"/>
      <w:pPr>
        <w:ind w:left="1440" w:hanging="1440"/>
      </w:pPr>
      <w:rPr>
        <w:rFonts w:cs="Times New Roman"/>
        <w:color w:val="auto"/>
      </w:rPr>
    </w:lvl>
    <w:lvl w:ilvl="7">
      <w:start w:val="1"/>
      <w:numFmt w:val="decimal"/>
      <w:lvlText w:val="%1.%2.%3.%4.%5.%6.%7.%8."/>
      <w:lvlJc w:val="left"/>
      <w:pPr>
        <w:ind w:left="1440" w:hanging="1440"/>
      </w:pPr>
      <w:rPr>
        <w:rFonts w:cs="Times New Roman"/>
        <w:color w:val="auto"/>
      </w:rPr>
    </w:lvl>
    <w:lvl w:ilvl="8">
      <w:start w:val="1"/>
      <w:numFmt w:val="decimal"/>
      <w:lvlText w:val="%1.%2.%3.%4.%5.%6.%7.%8.%9."/>
      <w:lvlJc w:val="left"/>
      <w:pPr>
        <w:ind w:left="1800" w:hanging="1800"/>
      </w:pPr>
      <w:rPr>
        <w:rFonts w:cs="Times New Roman"/>
        <w:color w:val="auto"/>
      </w:rPr>
    </w:lvl>
  </w:abstractNum>
  <w:abstractNum w:abstractNumId="27">
    <w:nsid w:val="7A630558"/>
    <w:multiLevelType w:val="multilevel"/>
    <w:tmpl w:val="01789008"/>
    <w:lvl w:ilvl="0">
      <w:start w:val="1"/>
      <w:numFmt w:val="none"/>
      <w:lvlText w:val="6.1."/>
      <w:lvlJc w:val="left"/>
      <w:pPr>
        <w:tabs>
          <w:tab w:val="num" w:pos="360"/>
        </w:tabs>
      </w:pPr>
      <w:rPr>
        <w:rFonts w:cs="Times New Roman" w:hint="default"/>
      </w:rPr>
    </w:lvl>
    <w:lvl w:ilvl="1">
      <w:start w:val="1"/>
      <w:numFmt w:val="none"/>
      <w:lvlText w:val="6.1.1."/>
      <w:lvlJc w:val="left"/>
      <w:pPr>
        <w:tabs>
          <w:tab w:val="num" w:pos="1080"/>
        </w:tabs>
        <w:ind w:left="720"/>
      </w:pPr>
      <w:rPr>
        <w:rFonts w:cs="Times New Roman" w:hint="default"/>
        <w:i w:val="0"/>
      </w:rPr>
    </w:lvl>
    <w:lvl w:ilvl="2">
      <w:start w:val="1"/>
      <w:numFmt w:val="decimal"/>
      <w:lvlText w:val="%3."/>
      <w:lvlJc w:val="left"/>
      <w:pPr>
        <w:tabs>
          <w:tab w:val="num" w:pos="1800"/>
        </w:tabs>
        <w:ind w:left="1440"/>
      </w:pPr>
      <w:rPr>
        <w:rFonts w:cs="Times New Roman" w:hint="default"/>
        <w:i w:val="0"/>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num w:numId="1">
    <w:abstractNumId w:val="21"/>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5"/>
  </w:num>
  <w:num w:numId="8">
    <w:abstractNumId w:val="6"/>
  </w:num>
  <w:num w:numId="9">
    <w:abstractNumId w:val="24"/>
  </w:num>
  <w:num w:numId="10">
    <w:abstractNumId w:val="9"/>
  </w:num>
  <w:num w:numId="11">
    <w:abstractNumId w:val="0"/>
  </w:num>
  <w:num w:numId="12">
    <w:abstractNumId w:val="22"/>
  </w:num>
  <w:num w:numId="13">
    <w:abstractNumId w:val="2"/>
  </w:num>
  <w:num w:numId="14">
    <w:abstractNumId w:val="5"/>
  </w:num>
  <w:num w:numId="15">
    <w:abstractNumId w:val="11"/>
  </w:num>
  <w:num w:numId="16">
    <w:abstractNumId w:val="1"/>
  </w:num>
  <w:num w:numId="17">
    <w:abstractNumId w:val="13"/>
  </w:num>
  <w:num w:numId="18">
    <w:abstractNumId w:val="12"/>
  </w:num>
  <w:num w:numId="19">
    <w:abstractNumId w:val="3"/>
  </w:num>
  <w:num w:numId="20">
    <w:abstractNumId w:val="14"/>
  </w:num>
  <w:num w:numId="21">
    <w:abstractNumId w:val="16"/>
  </w:num>
  <w:num w:numId="22">
    <w:abstractNumId w:val="4"/>
  </w:num>
  <w:num w:numId="23">
    <w:abstractNumId w:val="23"/>
  </w:num>
  <w:num w:numId="24">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19"/>
  </w:num>
  <w:num w:numId="28">
    <w:abstractNumId w:val="20"/>
  </w:num>
  <w:num w:numId="29">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rsids>
    <w:rsidRoot w:val="00C6353E"/>
    <w:rsid w:val="00001424"/>
    <w:rsid w:val="000152D0"/>
    <w:rsid w:val="00016984"/>
    <w:rsid w:val="00017E92"/>
    <w:rsid w:val="000429E6"/>
    <w:rsid w:val="00076B42"/>
    <w:rsid w:val="00083EF5"/>
    <w:rsid w:val="00085CC7"/>
    <w:rsid w:val="000878A8"/>
    <w:rsid w:val="000C4A65"/>
    <w:rsid w:val="000D04E5"/>
    <w:rsid w:val="000E7B6D"/>
    <w:rsid w:val="00100BDE"/>
    <w:rsid w:val="00100E8C"/>
    <w:rsid w:val="00117258"/>
    <w:rsid w:val="00121488"/>
    <w:rsid w:val="00126C09"/>
    <w:rsid w:val="00154155"/>
    <w:rsid w:val="00154D5C"/>
    <w:rsid w:val="00155104"/>
    <w:rsid w:val="00163A71"/>
    <w:rsid w:val="0016488C"/>
    <w:rsid w:val="00167398"/>
    <w:rsid w:val="00167E45"/>
    <w:rsid w:val="001E3527"/>
    <w:rsid w:val="0020033F"/>
    <w:rsid w:val="00226296"/>
    <w:rsid w:val="0023643C"/>
    <w:rsid w:val="00245481"/>
    <w:rsid w:val="00245F4B"/>
    <w:rsid w:val="002538B6"/>
    <w:rsid w:val="00282258"/>
    <w:rsid w:val="00287D61"/>
    <w:rsid w:val="002A0002"/>
    <w:rsid w:val="002C5B48"/>
    <w:rsid w:val="002F359A"/>
    <w:rsid w:val="002F6E06"/>
    <w:rsid w:val="003306AC"/>
    <w:rsid w:val="003465A9"/>
    <w:rsid w:val="00354E59"/>
    <w:rsid w:val="00355E44"/>
    <w:rsid w:val="00364220"/>
    <w:rsid w:val="00370F99"/>
    <w:rsid w:val="003840AD"/>
    <w:rsid w:val="003912F0"/>
    <w:rsid w:val="00394A69"/>
    <w:rsid w:val="003953FF"/>
    <w:rsid w:val="003A2009"/>
    <w:rsid w:val="003C41C5"/>
    <w:rsid w:val="003C7E38"/>
    <w:rsid w:val="003D1F3C"/>
    <w:rsid w:val="003D5656"/>
    <w:rsid w:val="003F6E85"/>
    <w:rsid w:val="00435543"/>
    <w:rsid w:val="00450B55"/>
    <w:rsid w:val="00461EB9"/>
    <w:rsid w:val="004659EB"/>
    <w:rsid w:val="0049274F"/>
    <w:rsid w:val="004B723D"/>
    <w:rsid w:val="004E1B28"/>
    <w:rsid w:val="004F1326"/>
    <w:rsid w:val="005013BC"/>
    <w:rsid w:val="00501DC2"/>
    <w:rsid w:val="00511FE0"/>
    <w:rsid w:val="005205F0"/>
    <w:rsid w:val="0052538D"/>
    <w:rsid w:val="00546663"/>
    <w:rsid w:val="00565A2D"/>
    <w:rsid w:val="00565C70"/>
    <w:rsid w:val="005728FE"/>
    <w:rsid w:val="00581BA1"/>
    <w:rsid w:val="005A17E5"/>
    <w:rsid w:val="005A3122"/>
    <w:rsid w:val="005A36BE"/>
    <w:rsid w:val="005B7C93"/>
    <w:rsid w:val="005C1EFF"/>
    <w:rsid w:val="005C5DCF"/>
    <w:rsid w:val="005D073B"/>
    <w:rsid w:val="005D6D2B"/>
    <w:rsid w:val="00654928"/>
    <w:rsid w:val="00657C5A"/>
    <w:rsid w:val="0069092E"/>
    <w:rsid w:val="006955CF"/>
    <w:rsid w:val="006A18DB"/>
    <w:rsid w:val="006B25A7"/>
    <w:rsid w:val="006B6CA5"/>
    <w:rsid w:val="006F519B"/>
    <w:rsid w:val="00703BFC"/>
    <w:rsid w:val="00703C49"/>
    <w:rsid w:val="0071182D"/>
    <w:rsid w:val="0071799E"/>
    <w:rsid w:val="00726465"/>
    <w:rsid w:val="0074100F"/>
    <w:rsid w:val="00753558"/>
    <w:rsid w:val="00757D9D"/>
    <w:rsid w:val="00764BCE"/>
    <w:rsid w:val="007769B3"/>
    <w:rsid w:val="00786550"/>
    <w:rsid w:val="0079136C"/>
    <w:rsid w:val="007A78BF"/>
    <w:rsid w:val="007F73EF"/>
    <w:rsid w:val="00803D33"/>
    <w:rsid w:val="00831E23"/>
    <w:rsid w:val="00844500"/>
    <w:rsid w:val="008627CF"/>
    <w:rsid w:val="00864FD4"/>
    <w:rsid w:val="008664E5"/>
    <w:rsid w:val="008770CA"/>
    <w:rsid w:val="008B331D"/>
    <w:rsid w:val="008B44F6"/>
    <w:rsid w:val="008B7747"/>
    <w:rsid w:val="008C0097"/>
    <w:rsid w:val="008E1149"/>
    <w:rsid w:val="00911A86"/>
    <w:rsid w:val="009153DA"/>
    <w:rsid w:val="0093093B"/>
    <w:rsid w:val="00930B1A"/>
    <w:rsid w:val="00937173"/>
    <w:rsid w:val="009444A4"/>
    <w:rsid w:val="0097017D"/>
    <w:rsid w:val="00972BA2"/>
    <w:rsid w:val="009A3BEF"/>
    <w:rsid w:val="009A5467"/>
    <w:rsid w:val="009A5D7F"/>
    <w:rsid w:val="009B0523"/>
    <w:rsid w:val="009B39CA"/>
    <w:rsid w:val="009D3266"/>
    <w:rsid w:val="009E3EB5"/>
    <w:rsid w:val="009F242E"/>
    <w:rsid w:val="00A03C2A"/>
    <w:rsid w:val="00A135F5"/>
    <w:rsid w:val="00A1429D"/>
    <w:rsid w:val="00A222E2"/>
    <w:rsid w:val="00A24464"/>
    <w:rsid w:val="00A45B4C"/>
    <w:rsid w:val="00A55BD6"/>
    <w:rsid w:val="00A660FF"/>
    <w:rsid w:val="00A77121"/>
    <w:rsid w:val="00A96A8A"/>
    <w:rsid w:val="00AA7F62"/>
    <w:rsid w:val="00AD4B52"/>
    <w:rsid w:val="00AD4F02"/>
    <w:rsid w:val="00AE4D5F"/>
    <w:rsid w:val="00AE7DF9"/>
    <w:rsid w:val="00B165A5"/>
    <w:rsid w:val="00B246F4"/>
    <w:rsid w:val="00B50FE8"/>
    <w:rsid w:val="00B522E2"/>
    <w:rsid w:val="00B70F6E"/>
    <w:rsid w:val="00B7127A"/>
    <w:rsid w:val="00B732E7"/>
    <w:rsid w:val="00BA3B2D"/>
    <w:rsid w:val="00BC127C"/>
    <w:rsid w:val="00BC5930"/>
    <w:rsid w:val="00C22A35"/>
    <w:rsid w:val="00C310D8"/>
    <w:rsid w:val="00C34048"/>
    <w:rsid w:val="00C43CE1"/>
    <w:rsid w:val="00C559F6"/>
    <w:rsid w:val="00C60D57"/>
    <w:rsid w:val="00C62849"/>
    <w:rsid w:val="00C6353E"/>
    <w:rsid w:val="00C64A70"/>
    <w:rsid w:val="00C651C5"/>
    <w:rsid w:val="00C7038F"/>
    <w:rsid w:val="00C709E1"/>
    <w:rsid w:val="00CC46FE"/>
    <w:rsid w:val="00CD5FCA"/>
    <w:rsid w:val="00CE3384"/>
    <w:rsid w:val="00D210DB"/>
    <w:rsid w:val="00D2418C"/>
    <w:rsid w:val="00D31D1E"/>
    <w:rsid w:val="00D323EC"/>
    <w:rsid w:val="00D64405"/>
    <w:rsid w:val="00D77114"/>
    <w:rsid w:val="00D93AEF"/>
    <w:rsid w:val="00DA6B6A"/>
    <w:rsid w:val="00DD167F"/>
    <w:rsid w:val="00DE595F"/>
    <w:rsid w:val="00E223FA"/>
    <w:rsid w:val="00E25587"/>
    <w:rsid w:val="00E259C6"/>
    <w:rsid w:val="00E5433E"/>
    <w:rsid w:val="00E619CC"/>
    <w:rsid w:val="00E64DDF"/>
    <w:rsid w:val="00E7026D"/>
    <w:rsid w:val="00E9071B"/>
    <w:rsid w:val="00EA7EA3"/>
    <w:rsid w:val="00EE124C"/>
    <w:rsid w:val="00EE7413"/>
    <w:rsid w:val="00EF1CBC"/>
    <w:rsid w:val="00F01799"/>
    <w:rsid w:val="00F05C40"/>
    <w:rsid w:val="00F229BD"/>
    <w:rsid w:val="00F2654B"/>
    <w:rsid w:val="00F5452B"/>
    <w:rsid w:val="00F6516E"/>
    <w:rsid w:val="00F733EA"/>
    <w:rsid w:val="00F74AD6"/>
    <w:rsid w:val="00F81F94"/>
    <w:rsid w:val="00F83344"/>
    <w:rsid w:val="00F974FE"/>
    <w:rsid w:val="00FA513A"/>
    <w:rsid w:val="00FB744B"/>
    <w:rsid w:val="00FC01B1"/>
    <w:rsid w:val="00FD74AD"/>
    <w:rsid w:val="00FE1B77"/>
    <w:rsid w:val="00FE462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C6353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C6353E"/>
    <w:pPr>
      <w:keepNext/>
      <w:keepLines/>
      <w:numPr>
        <w:numId w:val="12"/>
      </w:numPr>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C6353E"/>
    <w:pPr>
      <w:keepNext/>
      <w:keepLines/>
      <w:numPr>
        <w:ilvl w:val="1"/>
        <w:numId w:val="12"/>
      </w:numPr>
      <w:tabs>
        <w:tab w:val="num" w:pos="1080"/>
        <w:tab w:val="num" w:pos="1440"/>
      </w:tabs>
      <w:spacing w:before="200"/>
      <w:ind w:left="720"/>
      <w:outlineLvl w:val="1"/>
    </w:pPr>
    <w:rPr>
      <w:rFonts w:ascii="Cambria" w:hAnsi="Cambria"/>
      <w:b/>
      <w:bCs/>
      <w:color w:val="4F81BD"/>
      <w:sz w:val="26"/>
      <w:szCs w:val="26"/>
    </w:rPr>
  </w:style>
  <w:style w:type="paragraph" w:styleId="Nagwek3">
    <w:name w:val="heading 3"/>
    <w:basedOn w:val="Normalny"/>
    <w:next w:val="Normalny"/>
    <w:link w:val="Nagwek3Znak"/>
    <w:uiPriority w:val="99"/>
    <w:qFormat/>
    <w:rsid w:val="00C6353E"/>
    <w:pPr>
      <w:keepNext/>
      <w:numPr>
        <w:ilvl w:val="2"/>
        <w:numId w:val="12"/>
      </w:num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C6353E"/>
    <w:pPr>
      <w:keepNext/>
      <w:numPr>
        <w:ilvl w:val="3"/>
        <w:numId w:val="12"/>
      </w:numPr>
      <w:spacing w:before="240" w:after="60"/>
      <w:outlineLvl w:val="3"/>
    </w:pPr>
    <w:rPr>
      <w:b/>
      <w:bCs/>
      <w:sz w:val="28"/>
      <w:szCs w:val="28"/>
    </w:rPr>
  </w:style>
  <w:style w:type="paragraph" w:styleId="Nagwek5">
    <w:name w:val="heading 5"/>
    <w:basedOn w:val="Normalny"/>
    <w:next w:val="Normalny"/>
    <w:link w:val="Nagwek5Znak"/>
    <w:uiPriority w:val="99"/>
    <w:qFormat/>
    <w:rsid w:val="00C6353E"/>
    <w:pPr>
      <w:numPr>
        <w:ilvl w:val="4"/>
        <w:numId w:val="12"/>
      </w:numPr>
      <w:spacing w:before="240" w:after="60"/>
      <w:outlineLvl w:val="4"/>
    </w:pPr>
    <w:rPr>
      <w:b/>
      <w:bCs/>
      <w:i/>
      <w:iCs/>
      <w:sz w:val="26"/>
      <w:szCs w:val="26"/>
    </w:rPr>
  </w:style>
  <w:style w:type="paragraph" w:styleId="Nagwek6">
    <w:name w:val="heading 6"/>
    <w:basedOn w:val="Normalny"/>
    <w:next w:val="Normalny"/>
    <w:link w:val="Nagwek6Znak"/>
    <w:uiPriority w:val="99"/>
    <w:qFormat/>
    <w:rsid w:val="00C6353E"/>
    <w:pPr>
      <w:numPr>
        <w:ilvl w:val="5"/>
        <w:numId w:val="12"/>
      </w:numPr>
      <w:spacing w:before="240" w:after="60"/>
      <w:outlineLvl w:val="5"/>
    </w:pPr>
    <w:rPr>
      <w:b/>
      <w:bCs/>
      <w:sz w:val="22"/>
      <w:szCs w:val="22"/>
    </w:rPr>
  </w:style>
  <w:style w:type="paragraph" w:styleId="Nagwek7">
    <w:name w:val="heading 7"/>
    <w:basedOn w:val="Normalny"/>
    <w:next w:val="Normalny"/>
    <w:link w:val="Nagwek7Znak"/>
    <w:uiPriority w:val="99"/>
    <w:qFormat/>
    <w:rsid w:val="00C6353E"/>
    <w:pPr>
      <w:numPr>
        <w:ilvl w:val="6"/>
        <w:numId w:val="12"/>
      </w:numPr>
      <w:spacing w:before="240" w:after="60"/>
      <w:outlineLvl w:val="6"/>
    </w:pPr>
    <w:rPr>
      <w:sz w:val="24"/>
      <w:szCs w:val="24"/>
    </w:rPr>
  </w:style>
  <w:style w:type="paragraph" w:styleId="Nagwek8">
    <w:name w:val="heading 8"/>
    <w:basedOn w:val="Normalny"/>
    <w:next w:val="Normalny"/>
    <w:link w:val="Nagwek8Znak"/>
    <w:uiPriority w:val="99"/>
    <w:qFormat/>
    <w:rsid w:val="00C6353E"/>
    <w:pPr>
      <w:keepNext/>
      <w:keepLines/>
      <w:numPr>
        <w:ilvl w:val="7"/>
        <w:numId w:val="12"/>
      </w:numPr>
      <w:spacing w:before="200"/>
      <w:outlineLvl w:val="7"/>
    </w:pPr>
    <w:rPr>
      <w:rFonts w:ascii="Cambria" w:hAnsi="Cambria"/>
      <w:color w:val="404040"/>
    </w:rPr>
  </w:style>
  <w:style w:type="paragraph" w:styleId="Nagwek9">
    <w:name w:val="heading 9"/>
    <w:basedOn w:val="Normalny"/>
    <w:link w:val="Nagwek9Znak"/>
    <w:uiPriority w:val="99"/>
    <w:qFormat/>
    <w:rsid w:val="00C6353E"/>
    <w:pPr>
      <w:keepNext/>
      <w:numPr>
        <w:ilvl w:val="8"/>
        <w:numId w:val="12"/>
      </w:numPr>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6353E"/>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uiPriority w:val="99"/>
    <w:rsid w:val="00C6353E"/>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uiPriority w:val="99"/>
    <w:rsid w:val="00C6353E"/>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9"/>
    <w:rsid w:val="00C6353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9"/>
    <w:rsid w:val="00C6353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9"/>
    <w:rsid w:val="00C6353E"/>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C6353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C6353E"/>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C6353E"/>
    <w:rPr>
      <w:rFonts w:ascii="Times New Roman" w:eastAsia="Times New Roman" w:hAnsi="Times New Roman" w:cs="Times New Roman"/>
      <w:bCs/>
      <w:i/>
      <w:iCs/>
      <w:sz w:val="20"/>
      <w:szCs w:val="20"/>
      <w:lang w:eastAsia="pl-PL"/>
    </w:rPr>
  </w:style>
  <w:style w:type="paragraph" w:styleId="Nagwek">
    <w:name w:val="header"/>
    <w:basedOn w:val="Normalny"/>
    <w:link w:val="NagwekZnak"/>
    <w:uiPriority w:val="99"/>
    <w:rsid w:val="00C6353E"/>
    <w:pPr>
      <w:tabs>
        <w:tab w:val="center" w:pos="4536"/>
        <w:tab w:val="right" w:pos="9072"/>
      </w:tabs>
    </w:pPr>
  </w:style>
  <w:style w:type="character" w:customStyle="1" w:styleId="NagwekZnak">
    <w:name w:val="Nagłówek Znak"/>
    <w:basedOn w:val="Domylnaczcionkaakapitu"/>
    <w:link w:val="Nagwek"/>
    <w:uiPriority w:val="99"/>
    <w:rsid w:val="00C6353E"/>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C6353E"/>
    <w:pPr>
      <w:tabs>
        <w:tab w:val="center" w:pos="4536"/>
        <w:tab w:val="right" w:pos="9072"/>
      </w:tabs>
    </w:pPr>
  </w:style>
  <w:style w:type="character" w:customStyle="1" w:styleId="StopkaZnak">
    <w:name w:val="Stopka Znak"/>
    <w:basedOn w:val="Domylnaczcionkaakapitu"/>
    <w:link w:val="Stopka"/>
    <w:uiPriority w:val="99"/>
    <w:rsid w:val="00C6353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rsid w:val="00C6353E"/>
    <w:rPr>
      <w:rFonts w:ascii="Tahoma" w:hAnsi="Tahoma" w:cs="Tahoma"/>
      <w:sz w:val="16"/>
      <w:szCs w:val="16"/>
    </w:rPr>
  </w:style>
  <w:style w:type="character" w:customStyle="1" w:styleId="TekstdymkaZnak">
    <w:name w:val="Tekst dymka Znak"/>
    <w:basedOn w:val="Domylnaczcionkaakapitu"/>
    <w:link w:val="Tekstdymka"/>
    <w:uiPriority w:val="99"/>
    <w:semiHidden/>
    <w:rsid w:val="00C6353E"/>
    <w:rPr>
      <w:rFonts w:ascii="Tahoma" w:eastAsia="Times New Roman" w:hAnsi="Tahoma" w:cs="Tahoma"/>
      <w:sz w:val="16"/>
      <w:szCs w:val="16"/>
      <w:lang w:eastAsia="pl-PL"/>
    </w:rPr>
  </w:style>
  <w:style w:type="paragraph" w:styleId="Tekstpodstawowy">
    <w:name w:val="Body Text"/>
    <w:basedOn w:val="Normalny"/>
    <w:link w:val="TekstpodstawowyZnak"/>
    <w:uiPriority w:val="99"/>
    <w:rsid w:val="00C6353E"/>
    <w:rPr>
      <w:b/>
      <w:bCs/>
      <w:sz w:val="24"/>
    </w:rPr>
  </w:style>
  <w:style w:type="character" w:customStyle="1" w:styleId="TekstpodstawowyZnak">
    <w:name w:val="Tekst podstawowy Znak"/>
    <w:basedOn w:val="Domylnaczcionkaakapitu"/>
    <w:link w:val="Tekstpodstawowy"/>
    <w:uiPriority w:val="99"/>
    <w:rsid w:val="00C6353E"/>
    <w:rPr>
      <w:rFonts w:ascii="Times New Roman" w:eastAsia="Times New Roman" w:hAnsi="Times New Roman" w:cs="Times New Roman"/>
      <w:b/>
      <w:bCs/>
      <w:sz w:val="24"/>
      <w:szCs w:val="20"/>
      <w:lang w:eastAsia="pl-PL"/>
    </w:rPr>
  </w:style>
  <w:style w:type="paragraph" w:customStyle="1" w:styleId="pkt">
    <w:name w:val="pkt"/>
    <w:basedOn w:val="Normalny"/>
    <w:uiPriority w:val="99"/>
    <w:rsid w:val="00C6353E"/>
    <w:pPr>
      <w:autoSpaceDE w:val="0"/>
      <w:autoSpaceDN w:val="0"/>
      <w:spacing w:before="60" w:after="60" w:line="360" w:lineRule="auto"/>
      <w:ind w:left="851" w:hanging="295"/>
      <w:jc w:val="both"/>
    </w:pPr>
    <w:rPr>
      <w:rFonts w:ascii="Univers-PL" w:eastAsia="Univers-PL"/>
      <w:sz w:val="19"/>
      <w:szCs w:val="19"/>
    </w:rPr>
  </w:style>
  <w:style w:type="character" w:styleId="Pogrubienie">
    <w:name w:val="Strong"/>
    <w:basedOn w:val="Domylnaczcionkaakapitu"/>
    <w:uiPriority w:val="99"/>
    <w:qFormat/>
    <w:rsid w:val="00C6353E"/>
    <w:rPr>
      <w:rFonts w:cs="Times New Roman"/>
      <w:b/>
    </w:rPr>
  </w:style>
  <w:style w:type="paragraph" w:styleId="Nagwekspisutreci">
    <w:name w:val="TOC Heading"/>
    <w:basedOn w:val="Nagwek1"/>
    <w:next w:val="Normalny"/>
    <w:uiPriority w:val="99"/>
    <w:qFormat/>
    <w:rsid w:val="00C6353E"/>
    <w:pPr>
      <w:spacing w:line="276" w:lineRule="auto"/>
      <w:outlineLvl w:val="9"/>
    </w:pPr>
    <w:rPr>
      <w:lang w:eastAsia="en-US"/>
    </w:rPr>
  </w:style>
  <w:style w:type="paragraph" w:styleId="Tekstpodstawowywcity2">
    <w:name w:val="Body Text Indent 2"/>
    <w:basedOn w:val="Normalny"/>
    <w:link w:val="Tekstpodstawowywcity2Znak"/>
    <w:uiPriority w:val="99"/>
    <w:rsid w:val="00C6353E"/>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6353E"/>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C6353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6353E"/>
    <w:rPr>
      <w:rFonts w:ascii="Times New Roman" w:eastAsia="Times New Roman" w:hAnsi="Times New Roman" w:cs="Times New Roman"/>
      <w:sz w:val="16"/>
      <w:szCs w:val="16"/>
      <w:lang w:eastAsia="pl-PL"/>
    </w:rPr>
  </w:style>
  <w:style w:type="paragraph" w:styleId="Tytu">
    <w:name w:val="Title"/>
    <w:basedOn w:val="Normalny"/>
    <w:next w:val="Podtytu"/>
    <w:link w:val="TytuZnak"/>
    <w:uiPriority w:val="99"/>
    <w:qFormat/>
    <w:rsid w:val="00C6353E"/>
    <w:pPr>
      <w:suppressAutoHyphens/>
      <w:spacing w:line="360" w:lineRule="auto"/>
      <w:jc w:val="center"/>
    </w:pPr>
    <w:rPr>
      <w:b/>
      <w:sz w:val="24"/>
    </w:rPr>
  </w:style>
  <w:style w:type="character" w:customStyle="1" w:styleId="TytuZnak">
    <w:name w:val="Tytuł Znak"/>
    <w:basedOn w:val="Domylnaczcionkaakapitu"/>
    <w:link w:val="Tytu"/>
    <w:uiPriority w:val="99"/>
    <w:rsid w:val="00C6353E"/>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99"/>
    <w:qFormat/>
    <w:rsid w:val="00C6353E"/>
    <w:pPr>
      <w:numPr>
        <w:ilvl w:val="1"/>
      </w:numPr>
    </w:pPr>
    <w:rPr>
      <w:rFonts w:ascii="Cambria" w:hAnsi="Cambria"/>
      <w:i/>
      <w:iCs/>
      <w:color w:val="4F81BD"/>
      <w:spacing w:val="15"/>
      <w:sz w:val="24"/>
      <w:szCs w:val="24"/>
    </w:rPr>
  </w:style>
  <w:style w:type="character" w:customStyle="1" w:styleId="PodtytuZnak">
    <w:name w:val="Podtytuł Znak"/>
    <w:basedOn w:val="Domylnaczcionkaakapitu"/>
    <w:link w:val="Podtytu"/>
    <w:uiPriority w:val="99"/>
    <w:rsid w:val="00C6353E"/>
    <w:rPr>
      <w:rFonts w:ascii="Cambria" w:eastAsia="Times New Roman" w:hAnsi="Cambria" w:cs="Times New Roman"/>
      <w:i/>
      <w:iCs/>
      <w:color w:val="4F81BD"/>
      <w:spacing w:val="15"/>
      <w:sz w:val="24"/>
      <w:szCs w:val="24"/>
      <w:lang w:eastAsia="pl-PL"/>
    </w:rPr>
  </w:style>
  <w:style w:type="paragraph" w:customStyle="1" w:styleId="WW-Tekstpodstawowy2">
    <w:name w:val="WW-Tekst podstawowy 2"/>
    <w:basedOn w:val="Normalny"/>
    <w:uiPriority w:val="99"/>
    <w:rsid w:val="00C6353E"/>
    <w:pPr>
      <w:suppressAutoHyphens/>
      <w:jc w:val="center"/>
    </w:pPr>
    <w:rPr>
      <w:b/>
      <w:sz w:val="28"/>
    </w:rPr>
  </w:style>
  <w:style w:type="paragraph" w:customStyle="1" w:styleId="WW-Tekstpodstawowywcity3">
    <w:name w:val="WW-Tekst podstawowy wcięty 3"/>
    <w:basedOn w:val="Normalny"/>
    <w:uiPriority w:val="99"/>
    <w:rsid w:val="00C6353E"/>
    <w:pPr>
      <w:suppressAutoHyphens/>
      <w:ind w:left="567" w:hanging="567"/>
    </w:pPr>
    <w:rPr>
      <w:b/>
      <w:sz w:val="24"/>
    </w:rPr>
  </w:style>
  <w:style w:type="paragraph" w:styleId="Tekstprzypisudolnego">
    <w:name w:val="footnote text"/>
    <w:basedOn w:val="Normalny"/>
    <w:link w:val="TekstprzypisudolnegoZnak"/>
    <w:uiPriority w:val="99"/>
    <w:semiHidden/>
    <w:rsid w:val="00C6353E"/>
    <w:pPr>
      <w:suppressAutoHyphens/>
    </w:pPr>
    <w:rPr>
      <w:sz w:val="24"/>
    </w:rPr>
  </w:style>
  <w:style w:type="character" w:customStyle="1" w:styleId="TekstprzypisudolnegoZnak">
    <w:name w:val="Tekst przypisu dolnego Znak"/>
    <w:basedOn w:val="Domylnaczcionkaakapitu"/>
    <w:link w:val="Tekstprzypisudolnego"/>
    <w:uiPriority w:val="99"/>
    <w:semiHidden/>
    <w:rsid w:val="00C6353E"/>
    <w:rPr>
      <w:rFonts w:ascii="Times New Roman" w:eastAsia="Times New Roman" w:hAnsi="Times New Roman" w:cs="Times New Roman"/>
      <w:sz w:val="24"/>
      <w:szCs w:val="20"/>
      <w:lang w:eastAsia="pl-PL"/>
    </w:rPr>
  </w:style>
  <w:style w:type="paragraph" w:customStyle="1" w:styleId="WW-Tekstpodstawowy3">
    <w:name w:val="WW-Tekst podstawowy 3"/>
    <w:basedOn w:val="Normalny"/>
    <w:uiPriority w:val="99"/>
    <w:rsid w:val="00C6353E"/>
    <w:pPr>
      <w:suppressAutoHyphens/>
    </w:pPr>
    <w:rPr>
      <w:b/>
      <w:sz w:val="24"/>
    </w:rPr>
  </w:style>
  <w:style w:type="paragraph" w:styleId="Spistreci2">
    <w:name w:val="toc 2"/>
    <w:basedOn w:val="Normalny"/>
    <w:next w:val="Normalny"/>
    <w:autoRedefine/>
    <w:uiPriority w:val="39"/>
    <w:rsid w:val="00C6353E"/>
    <w:pPr>
      <w:tabs>
        <w:tab w:val="right" w:leader="dot" w:pos="9062"/>
      </w:tabs>
      <w:spacing w:after="100"/>
      <w:ind w:left="426" w:hanging="426"/>
    </w:pPr>
  </w:style>
  <w:style w:type="character" w:styleId="Hipercze">
    <w:name w:val="Hyperlink"/>
    <w:basedOn w:val="Domylnaczcionkaakapitu"/>
    <w:uiPriority w:val="99"/>
    <w:rsid w:val="00C6353E"/>
    <w:rPr>
      <w:rFonts w:cs="Times New Roman"/>
      <w:color w:val="0000FF"/>
      <w:u w:val="single"/>
    </w:rPr>
  </w:style>
  <w:style w:type="paragraph" w:styleId="Spistreci1">
    <w:name w:val="toc 1"/>
    <w:basedOn w:val="Normalny"/>
    <w:next w:val="Normalny"/>
    <w:autoRedefine/>
    <w:uiPriority w:val="39"/>
    <w:rsid w:val="00C6353E"/>
    <w:pPr>
      <w:tabs>
        <w:tab w:val="right" w:leader="dot" w:pos="9356"/>
      </w:tabs>
      <w:spacing w:after="100"/>
      <w:ind w:left="284" w:right="-144" w:hanging="284"/>
      <w:jc w:val="both"/>
    </w:pPr>
  </w:style>
  <w:style w:type="paragraph" w:styleId="Akapitzlist">
    <w:name w:val="List Paragraph"/>
    <w:basedOn w:val="Normalny"/>
    <w:link w:val="AkapitzlistZnak"/>
    <w:uiPriority w:val="99"/>
    <w:qFormat/>
    <w:rsid w:val="00C6353E"/>
    <w:pPr>
      <w:ind w:left="720"/>
      <w:contextualSpacing/>
    </w:pPr>
  </w:style>
  <w:style w:type="paragraph" w:customStyle="1" w:styleId="CharChar1">
    <w:name w:val="Char Char1"/>
    <w:basedOn w:val="Normalny"/>
    <w:uiPriority w:val="99"/>
    <w:rsid w:val="00C6353E"/>
    <w:rPr>
      <w:sz w:val="24"/>
      <w:szCs w:val="24"/>
    </w:rPr>
  </w:style>
  <w:style w:type="paragraph" w:styleId="NormalnyWeb">
    <w:name w:val="Normal (Web)"/>
    <w:basedOn w:val="Normalny"/>
    <w:uiPriority w:val="99"/>
    <w:rsid w:val="00C6353E"/>
    <w:pPr>
      <w:spacing w:before="100" w:beforeAutospacing="1" w:after="100" w:afterAutospacing="1"/>
    </w:pPr>
    <w:rPr>
      <w:sz w:val="24"/>
      <w:szCs w:val="24"/>
    </w:rPr>
  </w:style>
  <w:style w:type="paragraph" w:styleId="Tekstpodstawowywcity">
    <w:name w:val="Body Text Indent"/>
    <w:basedOn w:val="Normalny"/>
    <w:link w:val="TekstpodstawowywcityZnak"/>
    <w:uiPriority w:val="99"/>
    <w:semiHidden/>
    <w:rsid w:val="00C6353E"/>
    <w:pPr>
      <w:spacing w:after="120"/>
      <w:ind w:left="283"/>
    </w:pPr>
  </w:style>
  <w:style w:type="character" w:customStyle="1" w:styleId="TekstpodstawowywcityZnak">
    <w:name w:val="Tekst podstawowy wcięty Znak"/>
    <w:basedOn w:val="Domylnaczcionkaakapitu"/>
    <w:link w:val="Tekstpodstawowywcity"/>
    <w:uiPriority w:val="99"/>
    <w:semiHidden/>
    <w:rsid w:val="00C6353E"/>
    <w:rPr>
      <w:rFonts w:ascii="Times New Roman" w:eastAsia="Times New Roman" w:hAnsi="Times New Roman" w:cs="Times New Roman"/>
      <w:sz w:val="20"/>
      <w:szCs w:val="20"/>
      <w:lang w:eastAsia="pl-PL"/>
    </w:rPr>
  </w:style>
  <w:style w:type="character" w:customStyle="1" w:styleId="Teksttreci">
    <w:name w:val="Tekst treści_"/>
    <w:link w:val="Teksttreci0"/>
    <w:uiPriority w:val="99"/>
    <w:locked/>
    <w:rsid w:val="00C6353E"/>
    <w:rPr>
      <w:rFonts w:ascii="Arial" w:hAnsi="Arial"/>
      <w:sz w:val="21"/>
      <w:shd w:val="clear" w:color="auto" w:fill="FFFFFF"/>
    </w:rPr>
  </w:style>
  <w:style w:type="paragraph" w:customStyle="1" w:styleId="Teksttreci0">
    <w:name w:val="Tekst treści"/>
    <w:basedOn w:val="Normalny"/>
    <w:link w:val="Teksttreci"/>
    <w:uiPriority w:val="99"/>
    <w:rsid w:val="00C6353E"/>
    <w:pPr>
      <w:shd w:val="clear" w:color="auto" w:fill="FFFFFF"/>
      <w:spacing w:after="240" w:line="240" w:lineRule="atLeast"/>
      <w:ind w:hanging="560"/>
    </w:pPr>
    <w:rPr>
      <w:rFonts w:ascii="Arial" w:eastAsiaTheme="minorHAnsi" w:hAnsi="Arial" w:cstheme="minorBidi"/>
      <w:sz w:val="21"/>
      <w:szCs w:val="22"/>
      <w:lang w:eastAsia="en-US"/>
    </w:rPr>
  </w:style>
  <w:style w:type="character" w:customStyle="1" w:styleId="CommentTextChar">
    <w:name w:val="Comment Text Char"/>
    <w:uiPriority w:val="99"/>
    <w:semiHidden/>
    <w:locked/>
    <w:rsid w:val="00C6353E"/>
    <w:rPr>
      <w:rFonts w:ascii="Times New Roman" w:hAnsi="Times New Roman"/>
      <w:sz w:val="20"/>
      <w:lang w:eastAsia="pl-PL"/>
    </w:rPr>
  </w:style>
  <w:style w:type="paragraph" w:styleId="Tekstkomentarza">
    <w:name w:val="annotation text"/>
    <w:basedOn w:val="Normalny"/>
    <w:link w:val="TekstkomentarzaZnak"/>
    <w:uiPriority w:val="99"/>
    <w:semiHidden/>
    <w:rsid w:val="00C6353E"/>
  </w:style>
  <w:style w:type="character" w:customStyle="1" w:styleId="TekstkomentarzaZnak">
    <w:name w:val="Tekst komentarza Znak"/>
    <w:basedOn w:val="Domylnaczcionkaakapitu"/>
    <w:link w:val="Tekstkomentarza"/>
    <w:uiPriority w:val="99"/>
    <w:semiHidden/>
    <w:rsid w:val="00C6353E"/>
    <w:rPr>
      <w:rFonts w:ascii="Times New Roman" w:eastAsia="Times New Roman" w:hAnsi="Times New Roman" w:cs="Times New Roman"/>
      <w:sz w:val="20"/>
      <w:szCs w:val="20"/>
      <w:lang w:eastAsia="pl-PL"/>
    </w:rPr>
  </w:style>
  <w:style w:type="character" w:customStyle="1" w:styleId="CommentSubjectChar">
    <w:name w:val="Comment Subject Char"/>
    <w:uiPriority w:val="99"/>
    <w:semiHidden/>
    <w:locked/>
    <w:rsid w:val="00C6353E"/>
    <w:rPr>
      <w:rFonts w:ascii="Times New Roman" w:hAnsi="Times New Roman"/>
      <w:b/>
      <w:sz w:val="20"/>
      <w:lang w:eastAsia="pl-PL"/>
    </w:rPr>
  </w:style>
  <w:style w:type="paragraph" w:styleId="Tematkomentarza">
    <w:name w:val="annotation subject"/>
    <w:basedOn w:val="Tekstkomentarza"/>
    <w:next w:val="Tekstkomentarza"/>
    <w:link w:val="TematkomentarzaZnak"/>
    <w:uiPriority w:val="99"/>
    <w:semiHidden/>
    <w:rsid w:val="00C6353E"/>
    <w:rPr>
      <w:b/>
      <w:bCs/>
    </w:rPr>
  </w:style>
  <w:style w:type="character" w:customStyle="1" w:styleId="TematkomentarzaZnak">
    <w:name w:val="Temat komentarza Znak"/>
    <w:basedOn w:val="TekstkomentarzaZnak"/>
    <w:link w:val="Tematkomentarza"/>
    <w:uiPriority w:val="99"/>
    <w:semiHidden/>
    <w:rsid w:val="00C6353E"/>
    <w:rPr>
      <w:rFonts w:ascii="Times New Roman" w:eastAsia="Times New Roman" w:hAnsi="Times New Roman" w:cs="Times New Roman"/>
      <w:b/>
      <w:bCs/>
      <w:sz w:val="20"/>
      <w:szCs w:val="20"/>
      <w:lang w:eastAsia="pl-PL"/>
    </w:rPr>
  </w:style>
  <w:style w:type="paragraph" w:customStyle="1" w:styleId="awciety">
    <w:name w:val="a) wciety"/>
    <w:basedOn w:val="Normalny"/>
    <w:uiPriority w:val="99"/>
    <w:rsid w:val="00C6353E"/>
    <w:pPr>
      <w:widowControl w:val="0"/>
      <w:suppressAutoHyphens/>
      <w:snapToGrid w:val="0"/>
      <w:spacing w:line="258" w:lineRule="atLeast"/>
      <w:ind w:left="567" w:hanging="238"/>
      <w:jc w:val="both"/>
    </w:pPr>
    <w:rPr>
      <w:rFonts w:ascii="FrankfurtGothic" w:hAnsi="FrankfurtGothic"/>
      <w:color w:val="000000"/>
      <w:sz w:val="19"/>
    </w:rPr>
  </w:style>
  <w:style w:type="paragraph" w:customStyle="1" w:styleId="1">
    <w:name w:val="1."/>
    <w:basedOn w:val="Normalny"/>
    <w:uiPriority w:val="99"/>
    <w:rsid w:val="00C6353E"/>
    <w:pPr>
      <w:widowControl w:val="0"/>
      <w:numPr>
        <w:ilvl w:val="1"/>
        <w:numId w:val="13"/>
      </w:numPr>
      <w:suppressAutoHyphens/>
      <w:snapToGrid w:val="0"/>
      <w:spacing w:line="258" w:lineRule="atLeast"/>
      <w:jc w:val="both"/>
    </w:pPr>
    <w:rPr>
      <w:rFonts w:ascii="FrankfurtGothic" w:hAnsi="FrankfurtGothic"/>
      <w:color w:val="000000"/>
      <w:sz w:val="19"/>
    </w:rPr>
  </w:style>
  <w:style w:type="paragraph" w:customStyle="1" w:styleId="glowny">
    <w:name w:val="glowny"/>
    <w:basedOn w:val="Stopka"/>
    <w:next w:val="Stopka"/>
    <w:uiPriority w:val="99"/>
    <w:rsid w:val="00C6353E"/>
    <w:pPr>
      <w:widowControl w:val="0"/>
      <w:suppressAutoHyphens/>
      <w:snapToGrid w:val="0"/>
      <w:spacing w:line="258" w:lineRule="atLeast"/>
      <w:jc w:val="both"/>
    </w:pPr>
    <w:rPr>
      <w:rFonts w:ascii="FrankfurtGothic" w:hAnsi="FrankfurtGothic"/>
      <w:color w:val="000000"/>
      <w:sz w:val="19"/>
    </w:rPr>
  </w:style>
  <w:style w:type="character" w:customStyle="1" w:styleId="Nagwek20">
    <w:name w:val="Nagłówek #2"/>
    <w:uiPriority w:val="99"/>
    <w:rsid w:val="00C6353E"/>
    <w:rPr>
      <w:rFonts w:ascii="Arial" w:hAnsi="Arial"/>
      <w:spacing w:val="0"/>
      <w:sz w:val="18"/>
    </w:rPr>
  </w:style>
  <w:style w:type="paragraph" w:customStyle="1" w:styleId="tekwzpod">
    <w:name w:val="tekwzpod"/>
    <w:uiPriority w:val="99"/>
    <w:rsid w:val="00C6353E"/>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uiPriority w:val="99"/>
    <w:rsid w:val="00C6353E"/>
    <w:rPr>
      <w:rFonts w:ascii="Calibri" w:hAnsi="Calibri"/>
      <w:b/>
      <w:spacing w:val="0"/>
      <w:sz w:val="18"/>
    </w:rPr>
  </w:style>
  <w:style w:type="character" w:customStyle="1" w:styleId="TeksttreciPogrubienie">
    <w:name w:val="Tekst treści + Pogrubienie"/>
    <w:uiPriority w:val="99"/>
    <w:rsid w:val="00C6353E"/>
    <w:rPr>
      <w:rFonts w:ascii="Calibri" w:hAnsi="Calibri"/>
      <w:b/>
      <w:sz w:val="18"/>
      <w:shd w:val="clear" w:color="auto" w:fill="FFFFFF"/>
    </w:rPr>
  </w:style>
  <w:style w:type="character" w:customStyle="1" w:styleId="Nagwek1Consolas">
    <w:name w:val="Nagłówek #1 + Consolas"/>
    <w:aliases w:val="Bez pogrubienia,Odstępy 1 pt"/>
    <w:uiPriority w:val="99"/>
    <w:rsid w:val="00C6353E"/>
    <w:rPr>
      <w:rFonts w:ascii="Consolas" w:hAnsi="Consolas"/>
      <w:b/>
      <w:spacing w:val="30"/>
      <w:sz w:val="18"/>
    </w:rPr>
  </w:style>
  <w:style w:type="character" w:customStyle="1" w:styleId="TeksttreciKursywa">
    <w:name w:val="Tekst treści + Kursywa"/>
    <w:aliases w:val="Odstępy 0 pt"/>
    <w:uiPriority w:val="99"/>
    <w:rsid w:val="00C6353E"/>
    <w:rPr>
      <w:rFonts w:ascii="Calibri" w:hAnsi="Calibri"/>
      <w:i/>
      <w:spacing w:val="-10"/>
      <w:sz w:val="18"/>
      <w:shd w:val="clear" w:color="auto" w:fill="FFFFFF"/>
    </w:rPr>
  </w:style>
  <w:style w:type="character" w:customStyle="1" w:styleId="Teksttreci2Bezkursywy">
    <w:name w:val="Tekst treści (2) + Bez kursywy"/>
    <w:aliases w:val="Odstępy 0 pt2"/>
    <w:uiPriority w:val="99"/>
    <w:rsid w:val="00C6353E"/>
    <w:rPr>
      <w:rFonts w:ascii="Calibri" w:hAnsi="Calibri"/>
      <w:i/>
      <w:spacing w:val="0"/>
      <w:sz w:val="18"/>
      <w:shd w:val="clear" w:color="auto" w:fill="FFFFFF"/>
    </w:rPr>
  </w:style>
  <w:style w:type="character" w:customStyle="1" w:styleId="Nagwek1TrebuchetMS">
    <w:name w:val="Nagłówek #1 + Trebuchet MS"/>
    <w:uiPriority w:val="99"/>
    <w:rsid w:val="00C6353E"/>
    <w:rPr>
      <w:rFonts w:ascii="Trebuchet MS" w:hAnsi="Trebuchet MS"/>
      <w:spacing w:val="0"/>
      <w:sz w:val="18"/>
    </w:rPr>
  </w:style>
  <w:style w:type="character" w:customStyle="1" w:styleId="Teksttreci2Bezkursywy1">
    <w:name w:val="Tekst treści (2) + Bez kursywy1"/>
    <w:uiPriority w:val="99"/>
    <w:rsid w:val="00C6353E"/>
    <w:rPr>
      <w:rFonts w:ascii="Calibri" w:hAnsi="Calibri"/>
      <w:i/>
      <w:spacing w:val="0"/>
      <w:sz w:val="17"/>
      <w:shd w:val="clear" w:color="auto" w:fill="FFFFFF"/>
    </w:rPr>
  </w:style>
  <w:style w:type="character" w:customStyle="1" w:styleId="TeksttreciKursywa1">
    <w:name w:val="Tekst treści + Kursywa1"/>
    <w:uiPriority w:val="99"/>
    <w:rsid w:val="00C6353E"/>
    <w:rPr>
      <w:rFonts w:ascii="Calibri" w:hAnsi="Calibri"/>
      <w:i/>
      <w:spacing w:val="0"/>
      <w:sz w:val="17"/>
      <w:shd w:val="clear" w:color="auto" w:fill="FFFFFF"/>
    </w:rPr>
  </w:style>
  <w:style w:type="character" w:customStyle="1" w:styleId="Nagwek2TrebuchetMS">
    <w:name w:val="Nagłówek #2 + Trebuchet MS"/>
    <w:aliases w:val="8 pt,Odstępy 1 pt2"/>
    <w:uiPriority w:val="99"/>
    <w:rsid w:val="00C6353E"/>
    <w:rPr>
      <w:rFonts w:ascii="Trebuchet MS" w:hAnsi="Trebuchet MS"/>
      <w:spacing w:val="20"/>
      <w:sz w:val="16"/>
      <w:shd w:val="clear" w:color="auto" w:fill="FFFFFF"/>
    </w:rPr>
  </w:style>
  <w:style w:type="character" w:customStyle="1" w:styleId="Nagwek29">
    <w:name w:val="Nagłówek #2 + 9"/>
    <w:aliases w:val="5 pt,Bez pogrubienia2,Odstępy 2 pt"/>
    <w:uiPriority w:val="99"/>
    <w:rsid w:val="00C6353E"/>
    <w:rPr>
      <w:rFonts w:ascii="Calibri" w:hAnsi="Calibri"/>
      <w:b/>
      <w:spacing w:val="40"/>
      <w:sz w:val="19"/>
      <w:shd w:val="clear" w:color="auto" w:fill="FFFFFF"/>
    </w:rPr>
  </w:style>
  <w:style w:type="character" w:customStyle="1" w:styleId="Nagwek28">
    <w:name w:val="Nagłówek #2 + 8"/>
    <w:aliases w:val="5 pt1,Bez pogrubienia1,Odstępy 1 pt1"/>
    <w:uiPriority w:val="99"/>
    <w:rsid w:val="00C6353E"/>
    <w:rPr>
      <w:rFonts w:ascii="Calibri" w:hAnsi="Calibri"/>
      <w:b/>
      <w:spacing w:val="20"/>
      <w:sz w:val="17"/>
      <w:shd w:val="clear" w:color="auto" w:fill="FFFFFF"/>
    </w:rPr>
  </w:style>
  <w:style w:type="character" w:customStyle="1" w:styleId="Nagwek2TrebuchetMS2">
    <w:name w:val="Nagłówek #2 + Trebuchet MS2"/>
    <w:aliases w:val="8 pt2,Odstępy 0 pt1"/>
    <w:uiPriority w:val="99"/>
    <w:rsid w:val="00C6353E"/>
    <w:rPr>
      <w:rFonts w:ascii="Trebuchet MS" w:hAnsi="Trebuchet MS"/>
      <w:spacing w:val="10"/>
      <w:sz w:val="16"/>
      <w:shd w:val="clear" w:color="auto" w:fill="FFFFFF"/>
    </w:rPr>
  </w:style>
  <w:style w:type="character" w:customStyle="1" w:styleId="Nagwek23Odstpy1pt">
    <w:name w:val="Nagłówek #2 (3) + Odstępy 1 pt"/>
    <w:uiPriority w:val="99"/>
    <w:rsid w:val="00C6353E"/>
    <w:rPr>
      <w:rFonts w:ascii="Calibri" w:hAnsi="Calibri"/>
      <w:spacing w:val="20"/>
      <w:sz w:val="17"/>
      <w:shd w:val="clear" w:color="auto" w:fill="FFFFFF"/>
    </w:rPr>
  </w:style>
  <w:style w:type="character" w:customStyle="1" w:styleId="Nagwek2TrebuchetMS1">
    <w:name w:val="Nagłówek #2 + Trebuchet MS1"/>
    <w:aliases w:val="8 pt1"/>
    <w:uiPriority w:val="99"/>
    <w:rsid w:val="00C6353E"/>
    <w:rPr>
      <w:rFonts w:ascii="Trebuchet MS" w:hAnsi="Trebuchet MS"/>
      <w:sz w:val="16"/>
      <w:shd w:val="clear" w:color="auto" w:fill="FFFFFF"/>
    </w:rPr>
  </w:style>
  <w:style w:type="character" w:customStyle="1" w:styleId="Nagwek25Odstpy1pt">
    <w:name w:val="Nagłówek #2 (5) + Odstępy 1 pt"/>
    <w:uiPriority w:val="99"/>
    <w:rsid w:val="00C6353E"/>
    <w:rPr>
      <w:rFonts w:ascii="Trebuchet MS" w:hAnsi="Trebuchet MS"/>
      <w:spacing w:val="20"/>
      <w:sz w:val="16"/>
      <w:shd w:val="clear" w:color="auto" w:fill="FFFFFF"/>
    </w:rPr>
  </w:style>
  <w:style w:type="paragraph" w:styleId="Tekstpodstawowy2">
    <w:name w:val="Body Text 2"/>
    <w:basedOn w:val="Normalny"/>
    <w:link w:val="Tekstpodstawowy2Znak"/>
    <w:uiPriority w:val="99"/>
    <w:rsid w:val="00C6353E"/>
    <w:pPr>
      <w:spacing w:after="120" w:line="480" w:lineRule="auto"/>
    </w:pPr>
  </w:style>
  <w:style w:type="character" w:customStyle="1" w:styleId="Tekstpodstawowy2Znak">
    <w:name w:val="Tekst podstawowy 2 Znak"/>
    <w:basedOn w:val="Domylnaczcionkaakapitu"/>
    <w:link w:val="Tekstpodstawowy2"/>
    <w:uiPriority w:val="99"/>
    <w:rsid w:val="00C6353E"/>
    <w:rPr>
      <w:rFonts w:ascii="Times New Roman" w:eastAsia="Times New Roman" w:hAnsi="Times New Roman" w:cs="Times New Roman"/>
      <w:sz w:val="20"/>
      <w:szCs w:val="20"/>
      <w:lang w:eastAsia="pl-PL"/>
    </w:rPr>
  </w:style>
  <w:style w:type="paragraph" w:customStyle="1" w:styleId="Default">
    <w:name w:val="Default"/>
    <w:uiPriority w:val="99"/>
    <w:rsid w:val="00C6353E"/>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yl1">
    <w:name w:val="Styl1"/>
    <w:basedOn w:val="Normalny"/>
    <w:uiPriority w:val="99"/>
    <w:rsid w:val="00C6353E"/>
    <w:rPr>
      <w:sz w:val="24"/>
    </w:rPr>
  </w:style>
  <w:style w:type="table" w:styleId="Tabela-Siatka">
    <w:name w:val="Table Grid"/>
    <w:basedOn w:val="Standardowy"/>
    <w:uiPriority w:val="99"/>
    <w:rsid w:val="00C6353E"/>
    <w:pPr>
      <w:spacing w:after="0" w:line="240" w:lineRule="auto"/>
    </w:pPr>
    <w:rPr>
      <w:rFonts w:ascii="Calibri" w:eastAsia="Times New Roman"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rsid w:val="00C6353E"/>
    <w:rPr>
      <w:rFonts w:cs="Times New Roman"/>
      <w:color w:val="800080"/>
      <w:u w:val="single"/>
    </w:rPr>
  </w:style>
  <w:style w:type="paragraph" w:styleId="Spistreci4">
    <w:name w:val="toc 4"/>
    <w:basedOn w:val="Normalny"/>
    <w:next w:val="Normalny"/>
    <w:autoRedefine/>
    <w:uiPriority w:val="99"/>
    <w:semiHidden/>
    <w:rsid w:val="00C6353E"/>
    <w:pPr>
      <w:numPr>
        <w:ilvl w:val="1"/>
        <w:numId w:val="1"/>
      </w:numPr>
      <w:spacing w:line="360" w:lineRule="auto"/>
      <w:jc w:val="both"/>
    </w:pPr>
    <w:rPr>
      <w:rFonts w:ascii="Arial" w:hAnsi="Arial" w:cs="Arial"/>
      <w:sz w:val="24"/>
      <w:szCs w:val="24"/>
    </w:rPr>
  </w:style>
  <w:style w:type="paragraph" w:styleId="Lista-kontynuacja2">
    <w:name w:val="List Continue 2"/>
    <w:basedOn w:val="Normalny"/>
    <w:uiPriority w:val="99"/>
    <w:semiHidden/>
    <w:rsid w:val="00C6353E"/>
    <w:pPr>
      <w:numPr>
        <w:ilvl w:val="1"/>
        <w:numId w:val="2"/>
      </w:numPr>
      <w:spacing w:before="90" w:line="380" w:lineRule="atLeast"/>
      <w:jc w:val="both"/>
    </w:pPr>
    <w:rPr>
      <w:w w:val="89"/>
      <w:sz w:val="25"/>
    </w:rPr>
  </w:style>
  <w:style w:type="paragraph" w:styleId="Plandokumentu">
    <w:name w:val="Document Map"/>
    <w:basedOn w:val="Normalny"/>
    <w:link w:val="PlandokumentuZnak"/>
    <w:uiPriority w:val="99"/>
    <w:semiHidden/>
    <w:rsid w:val="00C6353E"/>
    <w:pPr>
      <w:shd w:val="clear" w:color="auto" w:fill="000080"/>
    </w:pPr>
    <w:rPr>
      <w:rFonts w:ascii="Tahoma" w:hAnsi="Tahoma"/>
    </w:rPr>
  </w:style>
  <w:style w:type="character" w:customStyle="1" w:styleId="PlandokumentuZnak">
    <w:name w:val="Plan dokumentu Znak"/>
    <w:basedOn w:val="Domylnaczcionkaakapitu"/>
    <w:link w:val="Plandokumentu"/>
    <w:uiPriority w:val="99"/>
    <w:semiHidden/>
    <w:rsid w:val="00C6353E"/>
    <w:rPr>
      <w:rFonts w:ascii="Tahoma" w:eastAsia="Times New Roman" w:hAnsi="Tahoma" w:cs="Times New Roman"/>
      <w:sz w:val="20"/>
      <w:szCs w:val="20"/>
      <w:shd w:val="clear" w:color="auto" w:fill="000080"/>
      <w:lang w:eastAsia="pl-PL"/>
    </w:rPr>
  </w:style>
  <w:style w:type="paragraph" w:styleId="Poprawka">
    <w:name w:val="Revision"/>
    <w:uiPriority w:val="99"/>
    <w:semiHidden/>
    <w:rsid w:val="00C6353E"/>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uiPriority w:val="99"/>
    <w:semiHidden/>
    <w:rsid w:val="00C6353E"/>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uiPriority w:val="99"/>
    <w:semiHidden/>
    <w:rsid w:val="00C6353E"/>
    <w:pPr>
      <w:suppressAutoHyphens/>
      <w:ind w:firstLine="1418"/>
      <w:jc w:val="both"/>
    </w:pPr>
    <w:rPr>
      <w:sz w:val="28"/>
      <w:szCs w:val="28"/>
      <w:lang w:eastAsia="ar-SA"/>
    </w:rPr>
  </w:style>
  <w:style w:type="character" w:customStyle="1" w:styleId="Nagwek10">
    <w:name w:val="Nagłówek #1_"/>
    <w:link w:val="Nagwek11"/>
    <w:uiPriority w:val="99"/>
    <w:semiHidden/>
    <w:locked/>
    <w:rsid w:val="00C6353E"/>
    <w:rPr>
      <w:rFonts w:ascii="Tahoma" w:hAnsi="Tahoma"/>
      <w:spacing w:val="2"/>
      <w:sz w:val="25"/>
      <w:shd w:val="clear" w:color="auto" w:fill="FFFFFF"/>
    </w:rPr>
  </w:style>
  <w:style w:type="paragraph" w:customStyle="1" w:styleId="Nagwek11">
    <w:name w:val="Nagłówek #1"/>
    <w:basedOn w:val="Normalny"/>
    <w:link w:val="Nagwek10"/>
    <w:uiPriority w:val="99"/>
    <w:semiHidden/>
    <w:rsid w:val="00C6353E"/>
    <w:pPr>
      <w:shd w:val="clear" w:color="auto" w:fill="FFFFFF"/>
      <w:spacing w:line="341" w:lineRule="exact"/>
      <w:outlineLvl w:val="0"/>
    </w:pPr>
    <w:rPr>
      <w:rFonts w:ascii="Tahoma" w:eastAsiaTheme="minorHAnsi" w:hAnsi="Tahoma" w:cstheme="minorBidi"/>
      <w:spacing w:val="2"/>
      <w:sz w:val="25"/>
      <w:szCs w:val="22"/>
      <w:lang w:eastAsia="en-US"/>
    </w:rPr>
  </w:style>
  <w:style w:type="paragraph" w:customStyle="1" w:styleId="Akapitzlist1">
    <w:name w:val="Akapit z listą1"/>
    <w:basedOn w:val="Normalny"/>
    <w:uiPriority w:val="99"/>
    <w:semiHidden/>
    <w:rsid w:val="00C6353E"/>
    <w:pPr>
      <w:ind w:left="720"/>
    </w:pPr>
    <w:rPr>
      <w:sz w:val="24"/>
    </w:rPr>
  </w:style>
  <w:style w:type="character" w:styleId="Odwoanieprzypisudolnego">
    <w:name w:val="footnote reference"/>
    <w:basedOn w:val="Domylnaczcionkaakapitu"/>
    <w:uiPriority w:val="99"/>
    <w:semiHidden/>
    <w:rsid w:val="00C6353E"/>
    <w:rPr>
      <w:rFonts w:cs="Times New Roman"/>
      <w:vertAlign w:val="superscript"/>
    </w:rPr>
  </w:style>
  <w:style w:type="character" w:styleId="Odwoaniedokomentarza">
    <w:name w:val="annotation reference"/>
    <w:basedOn w:val="Domylnaczcionkaakapitu"/>
    <w:uiPriority w:val="99"/>
    <w:semiHidden/>
    <w:rsid w:val="00C6353E"/>
    <w:rPr>
      <w:rFonts w:cs="Times New Roman"/>
      <w:sz w:val="16"/>
    </w:rPr>
  </w:style>
  <w:style w:type="character" w:customStyle="1" w:styleId="h1">
    <w:name w:val="h1"/>
    <w:uiPriority w:val="99"/>
    <w:rsid w:val="00C6353E"/>
  </w:style>
  <w:style w:type="character" w:customStyle="1" w:styleId="h11">
    <w:name w:val="h11"/>
    <w:uiPriority w:val="99"/>
    <w:rsid w:val="00C6353E"/>
    <w:rPr>
      <w:rFonts w:ascii="Verdana" w:hAnsi="Verdana"/>
      <w:b/>
      <w:sz w:val="23"/>
    </w:rPr>
  </w:style>
  <w:style w:type="character" w:customStyle="1" w:styleId="txt-new">
    <w:name w:val="txt-new"/>
    <w:uiPriority w:val="99"/>
    <w:rsid w:val="00C6353E"/>
  </w:style>
  <w:style w:type="paragraph" w:customStyle="1" w:styleId="Standard">
    <w:name w:val="Standard"/>
    <w:uiPriority w:val="99"/>
    <w:rsid w:val="00C6353E"/>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paragraph" w:customStyle="1" w:styleId="Style25">
    <w:name w:val="Style25"/>
    <w:basedOn w:val="Normalny"/>
    <w:uiPriority w:val="99"/>
    <w:rsid w:val="00C6353E"/>
    <w:pPr>
      <w:widowControl w:val="0"/>
      <w:autoSpaceDE w:val="0"/>
      <w:autoSpaceDN w:val="0"/>
      <w:adjustRightInd w:val="0"/>
      <w:spacing w:line="221" w:lineRule="exact"/>
      <w:jc w:val="both"/>
    </w:pPr>
    <w:rPr>
      <w:rFonts w:ascii="Verdana" w:hAnsi="Verdana"/>
      <w:sz w:val="24"/>
      <w:szCs w:val="24"/>
    </w:rPr>
  </w:style>
  <w:style w:type="character" w:customStyle="1" w:styleId="FontStyle58">
    <w:name w:val="Font Style58"/>
    <w:uiPriority w:val="99"/>
    <w:rsid w:val="00C6353E"/>
    <w:rPr>
      <w:rFonts w:ascii="Verdana" w:hAnsi="Verdana"/>
      <w:sz w:val="16"/>
    </w:rPr>
  </w:style>
  <w:style w:type="paragraph" w:customStyle="1" w:styleId="bold">
    <w:name w:val="bold"/>
    <w:basedOn w:val="Normalny"/>
    <w:uiPriority w:val="99"/>
    <w:rsid w:val="00C6353E"/>
    <w:pPr>
      <w:spacing w:before="100" w:beforeAutospacing="1" w:after="100" w:afterAutospacing="1"/>
    </w:pPr>
    <w:rPr>
      <w:sz w:val="24"/>
      <w:szCs w:val="24"/>
    </w:rPr>
  </w:style>
  <w:style w:type="paragraph" w:styleId="Tekstprzypisukocowego">
    <w:name w:val="endnote text"/>
    <w:basedOn w:val="Normalny"/>
    <w:link w:val="TekstprzypisukocowegoZnak"/>
    <w:uiPriority w:val="99"/>
    <w:semiHidden/>
    <w:rsid w:val="00C6353E"/>
  </w:style>
  <w:style w:type="character" w:customStyle="1" w:styleId="TekstprzypisukocowegoZnak">
    <w:name w:val="Tekst przypisu końcowego Znak"/>
    <w:basedOn w:val="Domylnaczcionkaakapitu"/>
    <w:link w:val="Tekstprzypisukocowego"/>
    <w:uiPriority w:val="99"/>
    <w:semiHidden/>
    <w:rsid w:val="00C6353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rsid w:val="00C6353E"/>
    <w:rPr>
      <w:rFonts w:cs="Times New Roman"/>
      <w:vertAlign w:val="superscript"/>
    </w:rPr>
  </w:style>
  <w:style w:type="paragraph" w:styleId="Tekstpodstawowy3">
    <w:name w:val="Body Text 3"/>
    <w:basedOn w:val="Normalny"/>
    <w:link w:val="Tekstpodstawowy3Znak"/>
    <w:uiPriority w:val="99"/>
    <w:rsid w:val="00C6353E"/>
    <w:pPr>
      <w:spacing w:after="120"/>
    </w:pPr>
    <w:rPr>
      <w:sz w:val="16"/>
      <w:szCs w:val="16"/>
    </w:rPr>
  </w:style>
  <w:style w:type="character" w:customStyle="1" w:styleId="Tekstpodstawowy3Znak">
    <w:name w:val="Tekst podstawowy 3 Znak"/>
    <w:basedOn w:val="Domylnaczcionkaakapitu"/>
    <w:link w:val="Tekstpodstawowy3"/>
    <w:uiPriority w:val="99"/>
    <w:rsid w:val="00C6353E"/>
    <w:rPr>
      <w:rFonts w:ascii="Times New Roman" w:eastAsia="Times New Roman" w:hAnsi="Times New Roman" w:cs="Times New Roman"/>
      <w:sz w:val="16"/>
      <w:szCs w:val="16"/>
      <w:lang w:eastAsia="pl-PL"/>
    </w:rPr>
  </w:style>
  <w:style w:type="paragraph" w:customStyle="1" w:styleId="ZnakZnakZnakZnakZnakZnak">
    <w:name w:val="Znak Znak Znak Znak Znak Znak"/>
    <w:basedOn w:val="Normalny"/>
    <w:uiPriority w:val="99"/>
    <w:rsid w:val="00C6353E"/>
    <w:rPr>
      <w:sz w:val="24"/>
      <w:szCs w:val="24"/>
    </w:rPr>
  </w:style>
  <w:style w:type="paragraph" w:customStyle="1" w:styleId="Akapitzlist2">
    <w:name w:val="Akapit z listą2"/>
    <w:basedOn w:val="Normalny"/>
    <w:uiPriority w:val="99"/>
    <w:rsid w:val="00C6353E"/>
    <w:pPr>
      <w:ind w:left="720"/>
      <w:contextualSpacing/>
    </w:pPr>
    <w:rPr>
      <w:color w:val="000000"/>
    </w:rPr>
  </w:style>
  <w:style w:type="paragraph" w:customStyle="1" w:styleId="ZnakZnakZnakZnakZnakZnak1">
    <w:name w:val="Znak Znak Znak Znak Znak Znak1"/>
    <w:basedOn w:val="Normalny"/>
    <w:uiPriority w:val="99"/>
    <w:rsid w:val="00C6353E"/>
    <w:rPr>
      <w:sz w:val="24"/>
      <w:szCs w:val="24"/>
    </w:rPr>
  </w:style>
  <w:style w:type="paragraph" w:customStyle="1" w:styleId="ZnakZnakZnakZnakZnakZnak2">
    <w:name w:val="Znak Znak Znak Znak Znak Znak2"/>
    <w:basedOn w:val="Normalny"/>
    <w:uiPriority w:val="99"/>
    <w:rsid w:val="00C6353E"/>
    <w:rPr>
      <w:sz w:val="24"/>
      <w:szCs w:val="24"/>
    </w:rPr>
  </w:style>
  <w:style w:type="character" w:customStyle="1" w:styleId="FontStyle63">
    <w:name w:val="Font Style63"/>
    <w:uiPriority w:val="99"/>
    <w:rsid w:val="00C6353E"/>
    <w:rPr>
      <w:rFonts w:ascii="Garamond" w:hAnsi="Garamond"/>
      <w:sz w:val="20"/>
    </w:rPr>
  </w:style>
  <w:style w:type="paragraph" w:customStyle="1" w:styleId="Style18">
    <w:name w:val="Style18"/>
    <w:basedOn w:val="Normalny"/>
    <w:uiPriority w:val="99"/>
    <w:rsid w:val="00C6353E"/>
    <w:pPr>
      <w:widowControl w:val="0"/>
      <w:autoSpaceDE w:val="0"/>
      <w:autoSpaceDN w:val="0"/>
      <w:adjustRightInd w:val="0"/>
      <w:jc w:val="both"/>
    </w:pPr>
    <w:rPr>
      <w:rFonts w:ascii="Garamond" w:hAnsi="Garamond"/>
      <w:sz w:val="24"/>
      <w:szCs w:val="24"/>
    </w:rPr>
  </w:style>
  <w:style w:type="character" w:customStyle="1" w:styleId="FontStyle70">
    <w:name w:val="Font Style70"/>
    <w:rsid w:val="00C6353E"/>
    <w:rPr>
      <w:rFonts w:ascii="Times New Roman" w:hAnsi="Times New Roman"/>
      <w:sz w:val="22"/>
    </w:rPr>
  </w:style>
  <w:style w:type="character" w:customStyle="1" w:styleId="FontStyle55">
    <w:name w:val="Font Style55"/>
    <w:uiPriority w:val="99"/>
    <w:rsid w:val="00C6353E"/>
    <w:rPr>
      <w:rFonts w:ascii="Times New Roman" w:hAnsi="Times New Roman"/>
      <w:sz w:val="20"/>
    </w:rPr>
  </w:style>
  <w:style w:type="character" w:customStyle="1" w:styleId="linola1">
    <w:name w:val="linola1"/>
    <w:uiPriority w:val="99"/>
    <w:rsid w:val="00C6353E"/>
    <w:rPr>
      <w:rFonts w:ascii="Arial" w:hAnsi="Arial"/>
      <w:b/>
      <w:color w:val="666666"/>
      <w:sz w:val="17"/>
      <w:bdr w:val="single" w:sz="6" w:space="2" w:color="DEDEDE" w:frame="1"/>
      <w:shd w:val="clear" w:color="auto" w:fill="FFFFFF"/>
    </w:rPr>
  </w:style>
  <w:style w:type="paragraph" w:customStyle="1" w:styleId="ZnakZnakZnakZnak">
    <w:name w:val="Znak Znak Znak Znak"/>
    <w:basedOn w:val="Normalny"/>
    <w:uiPriority w:val="99"/>
    <w:rsid w:val="00C6353E"/>
    <w:rPr>
      <w:sz w:val="24"/>
      <w:szCs w:val="24"/>
    </w:rPr>
  </w:style>
  <w:style w:type="paragraph" w:customStyle="1" w:styleId="divpoint">
    <w:name w:val="div.point"/>
    <w:uiPriority w:val="99"/>
    <w:rsid w:val="00C6353E"/>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styleId="Uwydatnienie">
    <w:name w:val="Emphasis"/>
    <w:basedOn w:val="Domylnaczcionkaakapitu"/>
    <w:uiPriority w:val="99"/>
    <w:qFormat/>
    <w:rsid w:val="00C6353E"/>
    <w:rPr>
      <w:rFonts w:cs="Times New Roman"/>
      <w:i/>
    </w:rPr>
  </w:style>
  <w:style w:type="character" w:customStyle="1" w:styleId="TekstprzypisudolnegoZnak1">
    <w:name w:val="Tekst przypisu dolnego Znak1"/>
    <w:uiPriority w:val="99"/>
    <w:semiHidden/>
    <w:locked/>
    <w:rsid w:val="00C6353E"/>
    <w:rPr>
      <w:rFonts w:ascii="Times New Roman" w:hAnsi="Times New Roman"/>
      <w:sz w:val="20"/>
      <w:lang w:eastAsia="pl-PL"/>
    </w:rPr>
  </w:style>
  <w:style w:type="paragraph" w:customStyle="1" w:styleId="Style19">
    <w:name w:val="Style19"/>
    <w:basedOn w:val="Normalny"/>
    <w:rsid w:val="00C6353E"/>
    <w:pPr>
      <w:widowControl w:val="0"/>
      <w:autoSpaceDE w:val="0"/>
      <w:autoSpaceDN w:val="0"/>
      <w:adjustRightInd w:val="0"/>
      <w:spacing w:line="322" w:lineRule="exact"/>
      <w:ind w:hanging="427"/>
    </w:pPr>
    <w:rPr>
      <w:rFonts w:ascii="Bookman Old Style" w:hAnsi="Bookman Old Style"/>
      <w:sz w:val="24"/>
      <w:szCs w:val="24"/>
    </w:rPr>
  </w:style>
  <w:style w:type="paragraph" w:customStyle="1" w:styleId="Style21">
    <w:name w:val="Style21"/>
    <w:basedOn w:val="Normalny"/>
    <w:rsid w:val="00C6353E"/>
    <w:pPr>
      <w:widowControl w:val="0"/>
      <w:autoSpaceDE w:val="0"/>
      <w:autoSpaceDN w:val="0"/>
      <w:adjustRightInd w:val="0"/>
      <w:spacing w:line="254" w:lineRule="exact"/>
      <w:ind w:hanging="353"/>
      <w:jc w:val="both"/>
    </w:pPr>
    <w:rPr>
      <w:sz w:val="24"/>
      <w:szCs w:val="24"/>
    </w:rPr>
  </w:style>
  <w:style w:type="character" w:customStyle="1" w:styleId="AkapitzlistZnak">
    <w:name w:val="Akapit z listą Znak"/>
    <w:link w:val="Akapitzlist"/>
    <w:locked/>
    <w:rsid w:val="00E259C6"/>
    <w:rPr>
      <w:rFonts w:ascii="Times New Roman" w:eastAsia="Times New Roman" w:hAnsi="Times New Roman" w:cs="Times New Roman"/>
      <w:sz w:val="20"/>
      <w:szCs w:val="20"/>
      <w:lang w:eastAsia="pl-PL"/>
    </w:rPr>
  </w:style>
  <w:style w:type="paragraph" w:styleId="Bezodstpw">
    <w:name w:val="No Spacing"/>
    <w:qFormat/>
    <w:rsid w:val="009444A4"/>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182218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2myslowice.pl" TargetMode="External"/><Relationship Id="rId13" Type="http://schemas.openxmlformats.org/officeDocument/2006/relationships/hyperlink" Target="http://www.szpital2myslowice.pl" TargetMode="External"/><Relationship Id="rId18" Type="http://schemas.openxmlformats.org/officeDocument/2006/relationships/hyperlink" Target="http://www.szpital2myslowice.p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samorzad.infor.pl/tematy/rodo/" TargetMode="External"/><Relationship Id="rId17" Type="http://schemas.openxmlformats.org/officeDocument/2006/relationships/hyperlink" Target="mailto:e.przetargi@szpital2myslowice.pl" TargetMode="External"/><Relationship Id="rId2" Type="http://schemas.openxmlformats.org/officeDocument/2006/relationships/styles" Target="styles.xml"/><Relationship Id="rId16" Type="http://schemas.openxmlformats.org/officeDocument/2006/relationships/hyperlink" Target="https://portal.smartpzp.pl/szpital2myslowice.pl"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matwijczyk@szpital2myslowice.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ccert.pl/kontakt.htm" TargetMode="External"/><Relationship Id="rId23" Type="http://schemas.openxmlformats.org/officeDocument/2006/relationships/fontTable" Target="fontTable.xml"/><Relationship Id="rId10" Type="http://schemas.openxmlformats.org/officeDocument/2006/relationships/hyperlink" Target="https://portal.smartpzp.pl/szpital2myslowice.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przetargi@szpital2myslowice.pl" TargetMode="External"/><Relationship Id="rId14" Type="http://schemas.openxmlformats.org/officeDocument/2006/relationships/hyperlink" Target="https://portal.smartpzp.pl/szpital2myslowice.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22</Pages>
  <Words>7766</Words>
  <Characters>46600</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Majka Jarosz</dc:creator>
  <cp:keywords/>
  <dc:description/>
  <cp:lastModifiedBy>Justyna Paul</cp:lastModifiedBy>
  <cp:revision>17</cp:revision>
  <cp:lastPrinted>2020-09-17T09:44:00Z</cp:lastPrinted>
  <dcterms:created xsi:type="dcterms:W3CDTF">2020-04-15T15:14:00Z</dcterms:created>
  <dcterms:modified xsi:type="dcterms:W3CDTF">2020-09-17T10:53:00Z</dcterms:modified>
</cp:coreProperties>
</file>